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64B049" w14:textId="64791234" w:rsidR="00BA2E3B" w:rsidRPr="00BA2E3B" w:rsidRDefault="001A068F" w:rsidP="00BA2E3B">
      <w:pPr>
        <w:pStyle w:val="NoSpacing"/>
        <w:rPr>
          <w:color w:val="0F4761" w:themeColor="accent1" w:themeShade="BF"/>
          <w:sz w:val="36"/>
          <w:szCs w:val="36"/>
        </w:rPr>
      </w:pPr>
      <w:r>
        <w:rPr>
          <w:noProof/>
        </w:rPr>
        <w:drawing>
          <wp:anchor distT="0" distB="0" distL="114300" distR="114300" simplePos="0" relativeHeight="251671552" behindDoc="0" locked="0" layoutInCell="1" allowOverlap="1" wp14:anchorId="3FE6B303" wp14:editId="3F35C83F">
            <wp:simplePos x="0" y="0"/>
            <wp:positionH relativeFrom="margin">
              <wp:posOffset>2096770</wp:posOffset>
            </wp:positionH>
            <wp:positionV relativeFrom="paragraph">
              <wp:posOffset>-579755</wp:posOffset>
            </wp:positionV>
            <wp:extent cx="3625551" cy="2209800"/>
            <wp:effectExtent l="0" t="0" r="0" b="0"/>
            <wp:wrapNone/>
            <wp:docPr id="11548724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625551" cy="2209800"/>
                    </a:xfrm>
                    <a:prstGeom prst="rect">
                      <a:avLst/>
                    </a:prstGeom>
                    <a:noFill/>
                  </pic:spPr>
                </pic:pic>
              </a:graphicData>
            </a:graphic>
            <wp14:sizeRelH relativeFrom="page">
              <wp14:pctWidth>0</wp14:pctWidth>
            </wp14:sizeRelH>
            <wp14:sizeRelV relativeFrom="page">
              <wp14:pctHeight>0</wp14:pctHeight>
            </wp14:sizeRelV>
          </wp:anchor>
        </w:drawing>
      </w:r>
      <w:r w:rsidR="00534FB2" w:rsidRPr="00BA2E3B">
        <w:rPr>
          <w:color w:val="0F4761" w:themeColor="accent1" w:themeShade="BF"/>
          <w:sz w:val="36"/>
          <w:szCs w:val="36"/>
        </w:rPr>
        <w:t xml:space="preserve">CASH </w:t>
      </w:r>
      <w:r w:rsidR="00534FB2" w:rsidRPr="00BA2E3B">
        <w:rPr>
          <w:rFonts w:ascii="Lucida Handwriting" w:hAnsi="Lucida Handwriting"/>
          <w:sz w:val="36"/>
          <w:szCs w:val="36"/>
        </w:rPr>
        <w:t xml:space="preserve">Account </w:t>
      </w:r>
      <w:r w:rsidR="00534FB2" w:rsidRPr="00BA2E3B">
        <w:rPr>
          <w:color w:val="0F4761" w:themeColor="accent1" w:themeShade="BF"/>
          <w:sz w:val="36"/>
          <w:szCs w:val="36"/>
        </w:rPr>
        <w:t xml:space="preserve"> </w:t>
      </w:r>
    </w:p>
    <w:p w14:paraId="174802C2" w14:textId="167FB5AB" w:rsidR="00534FB2" w:rsidRPr="00BA2E3B" w:rsidRDefault="00767EA0" w:rsidP="00BA2E3B">
      <w:pPr>
        <w:pStyle w:val="NoSpacing"/>
        <w:rPr>
          <w:color w:val="0F4761" w:themeColor="accent1" w:themeShade="BF"/>
          <w:sz w:val="36"/>
          <w:szCs w:val="36"/>
        </w:rPr>
      </w:pPr>
      <w:r>
        <w:rPr>
          <w:color w:val="0F4761" w:themeColor="accent1" w:themeShade="BF"/>
          <w:sz w:val="36"/>
          <w:szCs w:val="36"/>
        </w:rPr>
        <w:t>01</w:t>
      </w:r>
      <w:r w:rsidR="00534FB2" w:rsidRPr="00BA2E3B">
        <w:rPr>
          <w:color w:val="0F4761" w:themeColor="accent1" w:themeShade="BF"/>
          <w:sz w:val="36"/>
          <w:szCs w:val="36"/>
        </w:rPr>
        <w:t>.0</w:t>
      </w:r>
      <w:r>
        <w:rPr>
          <w:color w:val="0F4761" w:themeColor="accent1" w:themeShade="BF"/>
          <w:sz w:val="36"/>
          <w:szCs w:val="36"/>
        </w:rPr>
        <w:t>5</w:t>
      </w:r>
      <w:r w:rsidR="00534FB2" w:rsidRPr="00BA2E3B">
        <w:rPr>
          <w:color w:val="0F4761" w:themeColor="accent1" w:themeShade="BF"/>
          <w:sz w:val="36"/>
          <w:szCs w:val="36"/>
        </w:rPr>
        <w:t>.2026</w:t>
      </w:r>
    </w:p>
    <w:p w14:paraId="28BCDB16" w14:textId="45E3DD08" w:rsidR="00F8445B" w:rsidRDefault="00FC436A" w:rsidP="00F8445B">
      <w:pPr>
        <w:pStyle w:val="Heading1"/>
      </w:pPr>
      <w:r>
        <w:rPr>
          <w:noProof/>
        </w:rPr>
        <w:drawing>
          <wp:anchor distT="0" distB="0" distL="114300" distR="114300" simplePos="0" relativeHeight="251658240" behindDoc="0" locked="0" layoutInCell="1" allowOverlap="1" wp14:anchorId="003389EC" wp14:editId="000F37C5">
            <wp:simplePos x="0" y="0"/>
            <wp:positionH relativeFrom="margin">
              <wp:posOffset>4904740</wp:posOffset>
            </wp:positionH>
            <wp:positionV relativeFrom="paragraph">
              <wp:posOffset>-828675</wp:posOffset>
            </wp:positionV>
            <wp:extent cx="1482725" cy="513080"/>
            <wp:effectExtent l="0" t="0" r="3175" b="1270"/>
            <wp:wrapNone/>
            <wp:docPr id="1562275791" name="Picture 1" descr="A logo with text overla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275791" name="Picture 1" descr="A logo with text overlay&#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82725" cy="513080"/>
                    </a:xfrm>
                    <a:prstGeom prst="rect">
                      <a:avLst/>
                    </a:prstGeom>
                  </pic:spPr>
                </pic:pic>
              </a:graphicData>
            </a:graphic>
            <wp14:sizeRelH relativeFrom="page">
              <wp14:pctWidth>0</wp14:pctWidth>
            </wp14:sizeRelH>
            <wp14:sizeRelV relativeFrom="page">
              <wp14:pctHeight>0</wp14:pctHeight>
            </wp14:sizeRelV>
          </wp:anchor>
        </w:drawing>
      </w:r>
    </w:p>
    <w:p w14:paraId="44B13CDB" w14:textId="16064F1E" w:rsidR="002E70EF" w:rsidRDefault="002E70EF" w:rsidP="005D3C64">
      <w:pPr>
        <w:rPr>
          <w:rFonts w:asciiTheme="majorHAnsi" w:eastAsiaTheme="majorEastAsia" w:hAnsiTheme="majorHAnsi" w:cstheme="majorBidi"/>
        </w:rPr>
      </w:pPr>
    </w:p>
    <w:p w14:paraId="3ED231E6" w14:textId="3627FC9E" w:rsidR="006D25FA" w:rsidRDefault="00214A1B" w:rsidP="003307C3">
      <w:pPr>
        <w:rPr>
          <w:rFonts w:asciiTheme="majorHAnsi" w:eastAsiaTheme="majorEastAsia" w:hAnsiTheme="majorHAnsi" w:cstheme="majorBidi"/>
        </w:rPr>
      </w:pPr>
      <w:r>
        <w:rPr>
          <w:rFonts w:asciiTheme="majorHAnsi" w:eastAsiaTheme="majorEastAsia" w:hAnsiTheme="majorHAnsi" w:cstheme="majorBidi"/>
        </w:rPr>
        <w:t>Dear CASH Colleagues,</w:t>
      </w:r>
    </w:p>
    <w:p w14:paraId="46ABFC87" w14:textId="5A76F294" w:rsidR="00DB27A8" w:rsidRDefault="00EC153F" w:rsidP="003307C3">
      <w:pPr>
        <w:rPr>
          <w:rFonts w:asciiTheme="majorHAnsi" w:eastAsiaTheme="majorEastAsia" w:hAnsiTheme="majorHAnsi" w:cstheme="majorBidi"/>
        </w:rPr>
      </w:pPr>
      <w:r>
        <w:rPr>
          <w:rFonts w:asciiTheme="majorHAnsi" w:eastAsiaTheme="majorEastAsia" w:hAnsiTheme="majorHAnsi" w:cstheme="majorBidi"/>
          <w:noProof/>
        </w:rPr>
        <w:drawing>
          <wp:anchor distT="0" distB="0" distL="114300" distR="114300" simplePos="0" relativeHeight="251687936" behindDoc="0" locked="0" layoutInCell="1" allowOverlap="1" wp14:anchorId="10E00780" wp14:editId="4C51C8DA">
            <wp:simplePos x="0" y="0"/>
            <wp:positionH relativeFrom="column">
              <wp:posOffset>0</wp:posOffset>
            </wp:positionH>
            <wp:positionV relativeFrom="paragraph">
              <wp:posOffset>0</wp:posOffset>
            </wp:positionV>
            <wp:extent cx="733833" cy="838200"/>
            <wp:effectExtent l="0" t="0" r="9525" b="0"/>
            <wp:wrapSquare wrapText="bothSides"/>
            <wp:docPr id="2103269920"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33833" cy="838200"/>
                    </a:xfrm>
                    <a:prstGeom prst="rect">
                      <a:avLst/>
                    </a:prstGeom>
                    <a:noFill/>
                  </pic:spPr>
                </pic:pic>
              </a:graphicData>
            </a:graphic>
          </wp:anchor>
        </w:drawing>
      </w:r>
      <w:proofErr w:type="gramStart"/>
      <w:r w:rsidR="00DB27A8">
        <w:rPr>
          <w:rFonts w:asciiTheme="majorHAnsi" w:eastAsiaTheme="majorEastAsia" w:hAnsiTheme="majorHAnsi" w:cstheme="majorBidi"/>
        </w:rPr>
        <w:t>First of all</w:t>
      </w:r>
      <w:proofErr w:type="gramEnd"/>
      <w:r w:rsidR="00DB27A8">
        <w:rPr>
          <w:rFonts w:asciiTheme="majorHAnsi" w:eastAsiaTheme="majorEastAsia" w:hAnsiTheme="majorHAnsi" w:cstheme="majorBidi"/>
        </w:rPr>
        <w:t xml:space="preserve">, congratulations to </w:t>
      </w:r>
      <w:r w:rsidR="00DB27A8" w:rsidRPr="00500D4D">
        <w:rPr>
          <w:rFonts w:asciiTheme="majorHAnsi" w:eastAsiaTheme="majorEastAsia" w:hAnsiTheme="majorHAnsi" w:cstheme="majorBidi"/>
        </w:rPr>
        <w:t>Steve Simmonds</w:t>
      </w:r>
      <w:r w:rsidR="00016EFD">
        <w:rPr>
          <w:rFonts w:asciiTheme="majorHAnsi" w:eastAsiaTheme="majorEastAsia" w:hAnsiTheme="majorHAnsi" w:cstheme="majorBidi"/>
        </w:rPr>
        <w:t xml:space="preserve"> who has been appointed Headteacher at </w:t>
      </w:r>
      <w:r w:rsidR="00016EFD" w:rsidRPr="00BC446C">
        <w:rPr>
          <w:rFonts w:asciiTheme="majorHAnsi" w:eastAsiaTheme="majorEastAsia" w:hAnsiTheme="majorHAnsi" w:cstheme="majorBidi"/>
          <w:b/>
          <w:bCs/>
        </w:rPr>
        <w:t>Wadebridge School</w:t>
      </w:r>
      <w:r w:rsidR="00016EFD">
        <w:rPr>
          <w:rFonts w:asciiTheme="majorHAnsi" w:eastAsiaTheme="majorEastAsia" w:hAnsiTheme="majorHAnsi" w:cstheme="majorBidi"/>
        </w:rPr>
        <w:t>.</w:t>
      </w:r>
      <w:r w:rsidR="00C655B8">
        <w:rPr>
          <w:rFonts w:asciiTheme="majorHAnsi" w:eastAsiaTheme="majorEastAsia" w:hAnsiTheme="majorHAnsi" w:cstheme="majorBidi"/>
        </w:rPr>
        <w:t xml:space="preserve"> </w:t>
      </w:r>
      <w:r w:rsidR="00D22FFE">
        <w:rPr>
          <w:rFonts w:asciiTheme="majorHAnsi" w:eastAsiaTheme="majorEastAsia" w:hAnsiTheme="majorHAnsi" w:cstheme="majorBidi"/>
        </w:rPr>
        <w:t>We wish you well in your new role. Please do reach out if you need support with anything.</w:t>
      </w:r>
    </w:p>
    <w:p w14:paraId="693330D2" w14:textId="77777777" w:rsidR="0095692A" w:rsidRDefault="0095692A" w:rsidP="003307C3">
      <w:pPr>
        <w:rPr>
          <w:rFonts w:asciiTheme="majorHAnsi" w:eastAsiaTheme="majorEastAsia" w:hAnsiTheme="majorHAnsi" w:cstheme="majorBidi"/>
        </w:rPr>
      </w:pPr>
    </w:p>
    <w:p w14:paraId="0FA1DCC3" w14:textId="34723BEB" w:rsidR="009047AF" w:rsidRDefault="0095692A" w:rsidP="003307C3">
      <w:pPr>
        <w:rPr>
          <w:rFonts w:asciiTheme="majorHAnsi" w:eastAsiaTheme="majorEastAsia" w:hAnsiTheme="majorHAnsi" w:cstheme="majorBidi"/>
        </w:rPr>
      </w:pPr>
      <w:r>
        <w:rPr>
          <w:rFonts w:asciiTheme="majorHAnsi" w:eastAsiaTheme="majorEastAsia" w:hAnsiTheme="majorHAnsi" w:cstheme="majorBidi"/>
          <w:noProof/>
        </w:rPr>
        <w:drawing>
          <wp:anchor distT="0" distB="0" distL="114300" distR="114300" simplePos="0" relativeHeight="251674624" behindDoc="0" locked="0" layoutInCell="1" allowOverlap="1" wp14:anchorId="5E9F4979" wp14:editId="512534D2">
            <wp:simplePos x="0" y="0"/>
            <wp:positionH relativeFrom="margin">
              <wp:align>left</wp:align>
            </wp:positionH>
            <wp:positionV relativeFrom="paragraph">
              <wp:posOffset>128270</wp:posOffset>
            </wp:positionV>
            <wp:extent cx="1402556" cy="904875"/>
            <wp:effectExtent l="0" t="0" r="7620" b="0"/>
            <wp:wrapSquare wrapText="bothSides"/>
            <wp:docPr id="123087368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02556" cy="904875"/>
                    </a:xfrm>
                    <a:prstGeom prst="rect">
                      <a:avLst/>
                    </a:prstGeom>
                    <a:noFill/>
                  </pic:spPr>
                </pic:pic>
              </a:graphicData>
            </a:graphic>
          </wp:anchor>
        </w:drawing>
      </w:r>
      <w:r w:rsidR="00EF4304">
        <w:rPr>
          <w:rFonts w:asciiTheme="majorHAnsi" w:eastAsiaTheme="majorEastAsia" w:hAnsiTheme="majorHAnsi" w:cstheme="majorBidi"/>
        </w:rPr>
        <w:t xml:space="preserve">Well done, too to </w:t>
      </w:r>
      <w:r w:rsidR="00EF4304" w:rsidRPr="00C57C2E">
        <w:rPr>
          <w:rFonts w:asciiTheme="majorHAnsi" w:eastAsiaTheme="majorEastAsia" w:hAnsiTheme="majorHAnsi" w:cstheme="majorBidi"/>
          <w:b/>
          <w:bCs/>
        </w:rPr>
        <w:t xml:space="preserve">Humphry Davy </w:t>
      </w:r>
      <w:r w:rsidR="00C57C2E" w:rsidRPr="00C57C2E">
        <w:rPr>
          <w:rFonts w:asciiTheme="majorHAnsi" w:eastAsiaTheme="majorEastAsia" w:hAnsiTheme="majorHAnsi" w:cstheme="majorBidi"/>
          <w:b/>
          <w:bCs/>
        </w:rPr>
        <w:t>S</w:t>
      </w:r>
      <w:r w:rsidR="00EF4304" w:rsidRPr="00C57C2E">
        <w:rPr>
          <w:rFonts w:asciiTheme="majorHAnsi" w:eastAsiaTheme="majorEastAsia" w:hAnsiTheme="majorHAnsi" w:cstheme="majorBidi"/>
          <w:b/>
          <w:bCs/>
        </w:rPr>
        <w:t>chool</w:t>
      </w:r>
      <w:r w:rsidR="00EF4304">
        <w:rPr>
          <w:rFonts w:asciiTheme="majorHAnsi" w:eastAsiaTheme="majorEastAsia" w:hAnsiTheme="majorHAnsi" w:cstheme="majorBidi"/>
        </w:rPr>
        <w:t>, who have completed some excellent parental engagement work.</w:t>
      </w:r>
      <w:r w:rsidR="009047AF">
        <w:rPr>
          <w:rFonts w:asciiTheme="majorHAnsi" w:eastAsiaTheme="majorEastAsia" w:hAnsiTheme="majorHAnsi" w:cstheme="majorBidi"/>
        </w:rPr>
        <w:t xml:space="preserve"> </w:t>
      </w:r>
      <w:hyperlink r:id="rId11" w:history="1">
        <w:r w:rsidR="009047AF">
          <w:rPr>
            <w:rStyle w:val="Hyperlink"/>
            <w:rFonts w:asciiTheme="majorHAnsi" w:eastAsiaTheme="majorEastAsia" w:hAnsiTheme="majorHAnsi" w:cstheme="majorBidi"/>
          </w:rPr>
          <w:t>Humphry Davy Parental Engagement Case Study</w:t>
        </w:r>
      </w:hyperlink>
    </w:p>
    <w:p w14:paraId="12D39D9B" w14:textId="03785D6F" w:rsidR="00EF4304" w:rsidRDefault="00EF4304" w:rsidP="003307C3">
      <w:pPr>
        <w:rPr>
          <w:rFonts w:asciiTheme="majorHAnsi" w:eastAsiaTheme="majorEastAsia" w:hAnsiTheme="majorHAnsi" w:cstheme="majorBidi"/>
        </w:rPr>
      </w:pPr>
      <w:r>
        <w:rPr>
          <w:rFonts w:asciiTheme="majorHAnsi" w:eastAsiaTheme="majorEastAsia" w:hAnsiTheme="majorHAnsi" w:cstheme="majorBidi"/>
        </w:rPr>
        <w:t xml:space="preserve">Here is a message from Nicky Hepworth at Cornwall Council: </w:t>
      </w:r>
    </w:p>
    <w:p w14:paraId="5CBD28F4" w14:textId="48BCECC2" w:rsidR="00EF4304" w:rsidRDefault="00EF4304" w:rsidP="003307C3">
      <w:pPr>
        <w:rPr>
          <w:rFonts w:asciiTheme="majorHAnsi" w:eastAsiaTheme="majorEastAsia" w:hAnsiTheme="majorHAnsi" w:cstheme="majorBidi"/>
          <w:i/>
          <w:iCs/>
        </w:rPr>
      </w:pPr>
      <w:r w:rsidRPr="00EF4304">
        <w:rPr>
          <w:rFonts w:asciiTheme="majorHAnsi" w:eastAsiaTheme="majorEastAsia" w:hAnsiTheme="majorHAnsi" w:cstheme="majorBidi"/>
        </w:rPr>
        <w:t xml:space="preserve">The Parental Engagement Framework is continuing to have an impact across the Duchy with over 70 schools working with the LA through their support package. This includes </w:t>
      </w:r>
      <w:proofErr w:type="gramStart"/>
      <w:r w:rsidRPr="00EF4304">
        <w:rPr>
          <w:rFonts w:asciiTheme="majorHAnsi" w:eastAsiaTheme="majorEastAsia" w:hAnsiTheme="majorHAnsi" w:cstheme="majorBidi"/>
        </w:rPr>
        <w:t>a number of</w:t>
      </w:r>
      <w:proofErr w:type="gramEnd"/>
      <w:r w:rsidRPr="00EF4304">
        <w:rPr>
          <w:rFonts w:asciiTheme="majorHAnsi" w:eastAsiaTheme="majorEastAsia" w:hAnsiTheme="majorHAnsi" w:cstheme="majorBidi"/>
        </w:rPr>
        <w:t xml:space="preserve"> Trusts, so the reach is over 100 schools. Schools produce a case study to demonstrate impact at the end of a 12–18-month period. Humphry Davy School have just completed their case study on parental engagement working with the Local Authority (see attached).</w:t>
      </w:r>
      <w:r w:rsidRPr="00EF4304">
        <w:rPr>
          <w:rFonts w:asciiTheme="majorHAnsi" w:eastAsiaTheme="majorEastAsia" w:hAnsiTheme="majorHAnsi" w:cstheme="majorBidi"/>
          <w:i/>
          <w:iCs/>
        </w:rPr>
        <w:t> </w:t>
      </w:r>
      <w:r w:rsidRPr="00EF4304">
        <w:rPr>
          <w:rFonts w:asciiTheme="majorHAnsi" w:eastAsiaTheme="majorEastAsia" w:hAnsiTheme="majorHAnsi" w:cstheme="majorBidi"/>
        </w:rPr>
        <w:t>As Kirsty Oliver, deputy head stated, “</w:t>
      </w:r>
      <w:r w:rsidRPr="00EF4304">
        <w:rPr>
          <w:rFonts w:asciiTheme="majorHAnsi" w:eastAsiaTheme="majorEastAsia" w:hAnsiTheme="majorHAnsi" w:cstheme="majorBidi"/>
          <w:i/>
          <w:iCs/>
        </w:rPr>
        <w:t>this work has strengthened consistency, refined communication and community practice, and ensured parental engagement is fully aligned with whole school priorities”.</w:t>
      </w:r>
    </w:p>
    <w:p w14:paraId="113D1EB6" w14:textId="7EABD657" w:rsidR="00B736F3" w:rsidRDefault="0095692A" w:rsidP="00B736F3">
      <w:pPr>
        <w:rPr>
          <w:rFonts w:asciiTheme="majorHAnsi" w:eastAsiaTheme="majorEastAsia" w:hAnsiTheme="majorHAnsi" w:cstheme="majorBidi"/>
        </w:rPr>
      </w:pPr>
      <w:r>
        <w:rPr>
          <w:rFonts w:asciiTheme="majorHAnsi" w:eastAsiaTheme="majorEastAsia" w:hAnsiTheme="majorHAnsi" w:cstheme="majorBidi"/>
          <w:noProof/>
        </w:rPr>
        <w:drawing>
          <wp:anchor distT="0" distB="0" distL="114300" distR="114300" simplePos="0" relativeHeight="251673600" behindDoc="0" locked="0" layoutInCell="1" allowOverlap="1" wp14:anchorId="77EC91CA" wp14:editId="303896C6">
            <wp:simplePos x="0" y="0"/>
            <wp:positionH relativeFrom="margin">
              <wp:align>left</wp:align>
            </wp:positionH>
            <wp:positionV relativeFrom="paragraph">
              <wp:posOffset>278765</wp:posOffset>
            </wp:positionV>
            <wp:extent cx="1173208" cy="656997"/>
            <wp:effectExtent l="0" t="0" r="8255" b="0"/>
            <wp:wrapSquare wrapText="bothSides"/>
            <wp:docPr id="49713768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73208" cy="656997"/>
                    </a:xfrm>
                    <a:prstGeom prst="rect">
                      <a:avLst/>
                    </a:prstGeom>
                    <a:noFill/>
                  </pic:spPr>
                </pic:pic>
              </a:graphicData>
            </a:graphic>
            <wp14:sizeRelH relativeFrom="margin">
              <wp14:pctWidth>0</wp14:pctWidth>
            </wp14:sizeRelH>
            <wp14:sizeRelV relativeFrom="margin">
              <wp14:pctHeight>0</wp14:pctHeight>
            </wp14:sizeRelV>
          </wp:anchor>
        </w:drawing>
      </w:r>
    </w:p>
    <w:p w14:paraId="19E9ACDB" w14:textId="04424DB5" w:rsidR="00B736F3" w:rsidRPr="00B736F3" w:rsidRDefault="00B736F3" w:rsidP="00B736F3">
      <w:pPr>
        <w:rPr>
          <w:rFonts w:asciiTheme="majorHAnsi" w:eastAsiaTheme="majorEastAsia" w:hAnsiTheme="majorHAnsi" w:cstheme="majorBidi"/>
        </w:rPr>
      </w:pPr>
      <w:r w:rsidRPr="00B736F3">
        <w:rPr>
          <w:rFonts w:asciiTheme="majorHAnsi" w:eastAsiaTheme="majorEastAsia" w:hAnsiTheme="majorHAnsi" w:cstheme="majorBidi"/>
        </w:rPr>
        <w:t xml:space="preserve">The </w:t>
      </w:r>
      <w:r w:rsidRPr="00C57C2E">
        <w:rPr>
          <w:rFonts w:asciiTheme="majorHAnsi" w:eastAsiaTheme="majorEastAsia" w:hAnsiTheme="majorHAnsi" w:cstheme="majorBidi"/>
          <w:b/>
          <w:bCs/>
        </w:rPr>
        <w:t xml:space="preserve">National Institute of Teaching </w:t>
      </w:r>
      <w:r w:rsidRPr="00B736F3">
        <w:rPr>
          <w:rFonts w:asciiTheme="majorHAnsi" w:eastAsiaTheme="majorEastAsia" w:hAnsiTheme="majorHAnsi" w:cstheme="majorBidi"/>
        </w:rPr>
        <w:t>is exploring how professional development works in schools, focusing on the DfE’s ‘Golden Thread’ of ITT, ECF, and NPQs.</w:t>
      </w:r>
    </w:p>
    <w:p w14:paraId="3499138B" w14:textId="2A0E22CF" w:rsidR="00B736F3" w:rsidRPr="00B736F3" w:rsidRDefault="00B736F3" w:rsidP="00B736F3">
      <w:pPr>
        <w:rPr>
          <w:rFonts w:asciiTheme="majorHAnsi" w:eastAsiaTheme="majorEastAsia" w:hAnsiTheme="majorHAnsi" w:cstheme="majorBidi"/>
        </w:rPr>
      </w:pPr>
      <w:r w:rsidRPr="00B736F3">
        <w:rPr>
          <w:rFonts w:asciiTheme="majorHAnsi" w:eastAsiaTheme="majorEastAsia" w:hAnsiTheme="majorHAnsi" w:cstheme="majorBidi"/>
        </w:rPr>
        <w:t xml:space="preserve">To facilitate this, </w:t>
      </w:r>
      <w:r w:rsidR="008D32C6">
        <w:rPr>
          <w:rFonts w:asciiTheme="majorHAnsi" w:eastAsiaTheme="majorEastAsia" w:hAnsiTheme="majorHAnsi" w:cstheme="majorBidi"/>
        </w:rPr>
        <w:t>they</w:t>
      </w:r>
      <w:r w:rsidRPr="00B736F3">
        <w:rPr>
          <w:rFonts w:asciiTheme="majorHAnsi" w:eastAsiaTheme="majorEastAsia" w:hAnsiTheme="majorHAnsi" w:cstheme="majorBidi"/>
        </w:rPr>
        <w:t xml:space="preserve">’d be very grateful if you would consider completing </w:t>
      </w:r>
      <w:r w:rsidR="008D32C6">
        <w:rPr>
          <w:rFonts w:asciiTheme="majorHAnsi" w:eastAsiaTheme="majorEastAsia" w:hAnsiTheme="majorHAnsi" w:cstheme="majorBidi"/>
        </w:rPr>
        <w:t>their</w:t>
      </w:r>
      <w:r w:rsidRPr="00B736F3">
        <w:rPr>
          <w:rFonts w:asciiTheme="majorHAnsi" w:eastAsiaTheme="majorEastAsia" w:hAnsiTheme="majorHAnsi" w:cstheme="majorBidi"/>
        </w:rPr>
        <w:t xml:space="preserve"> survey. Your insights will not only contribute to an original research study, but also directly shape the sector-wide guidance on professional development </w:t>
      </w:r>
      <w:r w:rsidR="008D32C6">
        <w:rPr>
          <w:rFonts w:asciiTheme="majorHAnsi" w:eastAsiaTheme="majorEastAsia" w:hAnsiTheme="majorHAnsi" w:cstheme="majorBidi"/>
        </w:rPr>
        <w:t>they</w:t>
      </w:r>
      <w:r w:rsidRPr="00B736F3">
        <w:rPr>
          <w:rFonts w:asciiTheme="majorHAnsi" w:eastAsiaTheme="majorEastAsia" w:hAnsiTheme="majorHAnsi" w:cstheme="majorBidi"/>
        </w:rPr>
        <w:t xml:space="preserve"> will be producing as an output from the research.</w:t>
      </w:r>
    </w:p>
    <w:p w14:paraId="6F8F87FF" w14:textId="1D716636" w:rsidR="00B736F3" w:rsidRPr="00B736F3" w:rsidRDefault="00B736F3" w:rsidP="00B736F3">
      <w:pPr>
        <w:rPr>
          <w:rFonts w:asciiTheme="majorHAnsi" w:eastAsiaTheme="majorEastAsia" w:hAnsiTheme="majorHAnsi" w:cstheme="majorBidi"/>
        </w:rPr>
      </w:pPr>
      <w:r w:rsidRPr="00B736F3">
        <w:rPr>
          <w:rFonts w:asciiTheme="majorHAnsi" w:eastAsiaTheme="majorEastAsia" w:hAnsiTheme="majorHAnsi" w:cstheme="majorBidi"/>
        </w:rPr>
        <w:t xml:space="preserve">It only takes 12-15 minutes to complete, and every input is valuable – helping </w:t>
      </w:r>
      <w:r w:rsidR="008D32C6">
        <w:rPr>
          <w:rFonts w:asciiTheme="majorHAnsi" w:eastAsiaTheme="majorEastAsia" w:hAnsiTheme="majorHAnsi" w:cstheme="majorBidi"/>
        </w:rPr>
        <w:t>them</w:t>
      </w:r>
      <w:r w:rsidRPr="00B736F3">
        <w:rPr>
          <w:rFonts w:asciiTheme="majorHAnsi" w:eastAsiaTheme="majorEastAsia" w:hAnsiTheme="majorHAnsi" w:cstheme="majorBidi"/>
        </w:rPr>
        <w:t xml:space="preserve"> to ensure </w:t>
      </w:r>
      <w:r w:rsidR="008D32C6">
        <w:rPr>
          <w:rFonts w:asciiTheme="majorHAnsi" w:eastAsiaTheme="majorEastAsia" w:hAnsiTheme="majorHAnsi" w:cstheme="majorBidi"/>
        </w:rPr>
        <w:t>their</w:t>
      </w:r>
      <w:r w:rsidRPr="00B736F3">
        <w:rPr>
          <w:rFonts w:asciiTheme="majorHAnsi" w:eastAsiaTheme="majorEastAsia" w:hAnsiTheme="majorHAnsi" w:cstheme="majorBidi"/>
        </w:rPr>
        <w:t xml:space="preserve"> work is grounded in real school practice and is useful for those working in schools and trusts. </w:t>
      </w:r>
    </w:p>
    <w:p w14:paraId="70612CEE" w14:textId="77777777" w:rsidR="00B736F3" w:rsidRPr="00B736F3" w:rsidRDefault="00B736F3" w:rsidP="00B736F3">
      <w:pPr>
        <w:rPr>
          <w:rFonts w:asciiTheme="majorHAnsi" w:eastAsiaTheme="majorEastAsia" w:hAnsiTheme="majorHAnsi" w:cstheme="majorBidi"/>
        </w:rPr>
      </w:pPr>
      <w:hyperlink r:id="rId13" w:tgtFrame="_blank" w:history="1">
        <w:proofErr w:type="spellStart"/>
        <w:r w:rsidRPr="00B736F3">
          <w:rPr>
            <w:rStyle w:val="Hyperlink"/>
            <w:rFonts w:asciiTheme="majorHAnsi" w:eastAsiaTheme="majorEastAsia" w:hAnsiTheme="majorHAnsi" w:cstheme="majorBidi"/>
          </w:rPr>
          <w:t>NIoT</w:t>
        </w:r>
        <w:proofErr w:type="spellEnd"/>
        <w:r w:rsidRPr="00B736F3">
          <w:rPr>
            <w:rStyle w:val="Hyperlink"/>
            <w:rFonts w:asciiTheme="majorHAnsi" w:eastAsiaTheme="majorEastAsia" w:hAnsiTheme="majorHAnsi" w:cstheme="majorBidi"/>
          </w:rPr>
          <w:t xml:space="preserve"> </w:t>
        </w:r>
        <w:proofErr w:type="spellStart"/>
        <w:r w:rsidRPr="00B736F3">
          <w:rPr>
            <w:rStyle w:val="Hyperlink"/>
            <w:rFonts w:asciiTheme="majorHAnsi" w:eastAsiaTheme="majorEastAsia" w:hAnsiTheme="majorHAnsi" w:cstheme="majorBidi"/>
          </w:rPr>
          <w:t>research_Exploring</w:t>
        </w:r>
        <w:proofErr w:type="spellEnd"/>
        <w:r w:rsidRPr="00B736F3">
          <w:rPr>
            <w:rStyle w:val="Hyperlink"/>
            <w:rFonts w:asciiTheme="majorHAnsi" w:eastAsiaTheme="majorEastAsia" w:hAnsiTheme="majorHAnsi" w:cstheme="majorBidi"/>
          </w:rPr>
          <w:t xml:space="preserve"> school-level professional development in schools across England – Fill in f…</w:t>
        </w:r>
      </w:hyperlink>
    </w:p>
    <w:p w14:paraId="5B05AADC" w14:textId="77777777" w:rsidR="00B736F3" w:rsidRDefault="00B736F3" w:rsidP="00B736F3">
      <w:pPr>
        <w:rPr>
          <w:rFonts w:asciiTheme="majorHAnsi" w:eastAsiaTheme="majorEastAsia" w:hAnsiTheme="majorHAnsi" w:cstheme="majorBidi"/>
        </w:rPr>
      </w:pPr>
      <w:r w:rsidRPr="00B736F3">
        <w:rPr>
          <w:rFonts w:asciiTheme="majorHAnsi" w:eastAsiaTheme="majorEastAsia" w:hAnsiTheme="majorHAnsi" w:cstheme="majorBidi"/>
        </w:rPr>
        <w:t>The survey will close by </w:t>
      </w:r>
      <w:r w:rsidRPr="00B736F3">
        <w:rPr>
          <w:rFonts w:asciiTheme="majorHAnsi" w:eastAsiaTheme="majorEastAsia" w:hAnsiTheme="majorHAnsi" w:cstheme="majorBidi"/>
          <w:b/>
          <w:bCs/>
        </w:rPr>
        <w:t>23:45 on 30th June</w:t>
      </w:r>
      <w:r w:rsidRPr="00B736F3">
        <w:rPr>
          <w:rFonts w:asciiTheme="majorHAnsi" w:eastAsiaTheme="majorEastAsia" w:hAnsiTheme="majorHAnsi" w:cstheme="majorBidi"/>
        </w:rPr>
        <w:t>. </w:t>
      </w:r>
    </w:p>
    <w:p w14:paraId="00B1E28D" w14:textId="77777777" w:rsidR="00D24355" w:rsidRDefault="00D24355" w:rsidP="00B736F3">
      <w:pPr>
        <w:rPr>
          <w:rFonts w:asciiTheme="majorHAnsi" w:eastAsiaTheme="majorEastAsia" w:hAnsiTheme="majorHAnsi" w:cstheme="majorBidi"/>
        </w:rPr>
      </w:pPr>
    </w:p>
    <w:p w14:paraId="1E659E36" w14:textId="18471177" w:rsidR="00D24355" w:rsidRDefault="008D7027" w:rsidP="00B736F3">
      <w:pPr>
        <w:rPr>
          <w:rFonts w:asciiTheme="majorHAnsi" w:eastAsiaTheme="majorEastAsia" w:hAnsiTheme="majorHAnsi" w:cstheme="majorBidi"/>
        </w:rPr>
      </w:pPr>
      <w:r w:rsidRPr="008D7027">
        <w:rPr>
          <w:rFonts w:asciiTheme="majorHAnsi" w:eastAsiaTheme="majorEastAsia" w:hAnsiTheme="majorHAnsi" w:cstheme="majorBidi"/>
        </w:rPr>
        <w:lastRenderedPageBreak/>
        <w:drawing>
          <wp:anchor distT="0" distB="0" distL="114300" distR="114300" simplePos="0" relativeHeight="251675648" behindDoc="0" locked="0" layoutInCell="1" allowOverlap="1" wp14:anchorId="7975CB5B" wp14:editId="031663AA">
            <wp:simplePos x="0" y="0"/>
            <wp:positionH relativeFrom="column">
              <wp:posOffset>0</wp:posOffset>
            </wp:positionH>
            <wp:positionV relativeFrom="paragraph">
              <wp:posOffset>0</wp:posOffset>
            </wp:positionV>
            <wp:extent cx="1759515" cy="828675"/>
            <wp:effectExtent l="0" t="0" r="0" b="0"/>
            <wp:wrapSquare wrapText="bothSides"/>
            <wp:docPr id="11544702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4470287" name=""/>
                    <pic:cNvPicPr/>
                  </pic:nvPicPr>
                  <pic:blipFill>
                    <a:blip r:embed="rId14">
                      <a:extLst>
                        <a:ext uri="{28A0092B-C50C-407E-A947-70E740481C1C}">
                          <a14:useLocalDpi xmlns:a14="http://schemas.microsoft.com/office/drawing/2010/main" val="0"/>
                        </a:ext>
                      </a:extLst>
                    </a:blip>
                    <a:stretch>
                      <a:fillRect/>
                    </a:stretch>
                  </pic:blipFill>
                  <pic:spPr>
                    <a:xfrm>
                      <a:off x="0" y="0"/>
                      <a:ext cx="1759515" cy="828675"/>
                    </a:xfrm>
                    <a:prstGeom prst="rect">
                      <a:avLst/>
                    </a:prstGeom>
                  </pic:spPr>
                </pic:pic>
              </a:graphicData>
            </a:graphic>
          </wp:anchor>
        </w:drawing>
      </w:r>
      <w:r w:rsidR="00D24355">
        <w:rPr>
          <w:rFonts w:asciiTheme="majorHAnsi" w:eastAsiaTheme="majorEastAsia" w:hAnsiTheme="majorHAnsi" w:cstheme="majorBidi"/>
        </w:rPr>
        <w:t xml:space="preserve">And </w:t>
      </w:r>
      <w:proofErr w:type="gramStart"/>
      <w:r w:rsidR="00D24355">
        <w:rPr>
          <w:rFonts w:asciiTheme="majorHAnsi" w:eastAsiaTheme="majorEastAsia" w:hAnsiTheme="majorHAnsi" w:cstheme="majorBidi"/>
        </w:rPr>
        <w:t>on the subject of professional</w:t>
      </w:r>
      <w:proofErr w:type="gramEnd"/>
      <w:r w:rsidR="00D24355">
        <w:rPr>
          <w:rFonts w:asciiTheme="majorHAnsi" w:eastAsiaTheme="majorEastAsia" w:hAnsiTheme="majorHAnsi" w:cstheme="majorBidi"/>
        </w:rPr>
        <w:t xml:space="preserve"> development, the University of Exeter is launching its </w:t>
      </w:r>
      <w:r w:rsidR="00E11339" w:rsidRPr="00C57C2E">
        <w:rPr>
          <w:rFonts w:asciiTheme="majorHAnsi" w:eastAsiaTheme="majorEastAsia" w:hAnsiTheme="majorHAnsi" w:cstheme="majorBidi"/>
          <w:b/>
          <w:bCs/>
        </w:rPr>
        <w:t>Equity Leadership</w:t>
      </w:r>
      <w:r w:rsidR="00E11339">
        <w:rPr>
          <w:rFonts w:asciiTheme="majorHAnsi" w:eastAsiaTheme="majorEastAsia" w:hAnsiTheme="majorHAnsi" w:cstheme="majorBidi"/>
        </w:rPr>
        <w:t xml:space="preserve"> course: </w:t>
      </w:r>
      <w:hyperlink r:id="rId15" w:history="1">
        <w:r w:rsidR="00E11339">
          <w:rPr>
            <w:rStyle w:val="Hyperlink"/>
            <w:rFonts w:asciiTheme="majorHAnsi" w:eastAsiaTheme="majorEastAsia" w:hAnsiTheme="majorHAnsi" w:cstheme="majorBidi"/>
          </w:rPr>
          <w:t>University of Exeter | Equity Leadership</w:t>
        </w:r>
      </w:hyperlink>
    </w:p>
    <w:p w14:paraId="104B7D25" w14:textId="77777777" w:rsidR="008B7233" w:rsidRPr="008B7233" w:rsidRDefault="008B7233" w:rsidP="008B7233">
      <w:pPr>
        <w:rPr>
          <w:rFonts w:asciiTheme="majorHAnsi" w:eastAsiaTheme="majorEastAsia" w:hAnsiTheme="majorHAnsi" w:cstheme="majorBidi"/>
        </w:rPr>
      </w:pPr>
      <w:r w:rsidRPr="008B7233">
        <w:rPr>
          <w:rFonts w:asciiTheme="majorHAnsi" w:eastAsiaTheme="majorEastAsia" w:hAnsiTheme="majorHAnsi" w:cstheme="majorBidi"/>
        </w:rPr>
        <w:t>The University of Exeter is one of the UK’s leading universities and is committed to creating a fairer world through its work in promoting evidence-informed policy and practice.</w:t>
      </w:r>
    </w:p>
    <w:p w14:paraId="3B0CBFF8" w14:textId="77777777" w:rsidR="008B7233" w:rsidRPr="008B7233" w:rsidRDefault="008B7233" w:rsidP="008B7233">
      <w:pPr>
        <w:rPr>
          <w:rFonts w:asciiTheme="majorHAnsi" w:eastAsiaTheme="majorEastAsia" w:hAnsiTheme="majorHAnsi" w:cstheme="majorBidi"/>
        </w:rPr>
      </w:pPr>
      <w:r w:rsidRPr="008B7233">
        <w:rPr>
          <w:rFonts w:asciiTheme="majorHAnsi" w:eastAsiaTheme="majorEastAsia" w:hAnsiTheme="majorHAnsi" w:cstheme="majorBidi"/>
        </w:rPr>
        <w:t>A member of the Russell Group and host of the South-West Social Mobility Commission, it brings unique expertise in tackling educational disadvantage.</w:t>
      </w:r>
    </w:p>
    <w:p w14:paraId="305CAA4A" w14:textId="62582FD9" w:rsidR="008B7233" w:rsidRPr="00416362" w:rsidRDefault="008B7233" w:rsidP="008B7233">
      <w:pPr>
        <w:rPr>
          <w:rFonts w:asciiTheme="majorHAnsi" w:eastAsiaTheme="majorEastAsia" w:hAnsiTheme="majorHAnsi" w:cstheme="majorBidi"/>
          <w:b/>
          <w:bCs/>
        </w:rPr>
      </w:pPr>
      <w:r w:rsidRPr="008B7233">
        <w:rPr>
          <w:rFonts w:asciiTheme="majorHAnsi" w:eastAsiaTheme="majorEastAsia" w:hAnsiTheme="majorHAnsi" w:cstheme="majorBidi"/>
          <w:b/>
          <w:bCs/>
        </w:rPr>
        <w:t>Leading Educational Equity: From Principles to Practice</w:t>
      </w:r>
    </w:p>
    <w:p w14:paraId="6DFDAC6D" w14:textId="77777777" w:rsidR="008B7233" w:rsidRPr="008B7233" w:rsidRDefault="008B7233" w:rsidP="008B7233">
      <w:pPr>
        <w:rPr>
          <w:rFonts w:asciiTheme="majorHAnsi" w:eastAsiaTheme="majorEastAsia" w:hAnsiTheme="majorHAnsi" w:cstheme="majorBidi"/>
        </w:rPr>
      </w:pPr>
      <w:r w:rsidRPr="008B7233">
        <w:rPr>
          <w:rFonts w:asciiTheme="majorHAnsi" w:eastAsiaTheme="majorEastAsia" w:hAnsiTheme="majorHAnsi" w:cstheme="majorBidi"/>
        </w:rPr>
        <w:t>In a time of growing inequities inside and outside the school gates, school leaders are seeking new ways to improve outcomes for pupils from under-resourced backgrounds.</w:t>
      </w:r>
    </w:p>
    <w:p w14:paraId="37CCBFBE" w14:textId="77777777" w:rsidR="008B7233" w:rsidRDefault="008B7233" w:rsidP="008B7233">
      <w:pPr>
        <w:rPr>
          <w:rFonts w:asciiTheme="majorHAnsi" w:eastAsiaTheme="majorEastAsia" w:hAnsiTheme="majorHAnsi" w:cstheme="majorBidi"/>
        </w:rPr>
      </w:pPr>
      <w:r w:rsidRPr="008B7233">
        <w:rPr>
          <w:rFonts w:asciiTheme="majorHAnsi" w:eastAsiaTheme="majorEastAsia" w:hAnsiTheme="majorHAnsi" w:cstheme="majorBidi"/>
        </w:rPr>
        <w:t>This new professional learning course is designed by the UK’s first Professor of Social Mobility, </w:t>
      </w:r>
      <w:hyperlink r:id="rId16" w:history="1">
        <w:r w:rsidRPr="008B7233">
          <w:rPr>
            <w:rStyle w:val="Hyperlink"/>
            <w:rFonts w:asciiTheme="majorHAnsi" w:eastAsiaTheme="majorEastAsia" w:hAnsiTheme="majorHAnsi" w:cstheme="majorBidi"/>
          </w:rPr>
          <w:t>Lee Elliot Major OBE</w:t>
        </w:r>
      </w:hyperlink>
      <w:r w:rsidRPr="008B7233">
        <w:rPr>
          <w:rFonts w:asciiTheme="majorHAnsi" w:eastAsiaTheme="majorEastAsia" w:hAnsiTheme="majorHAnsi" w:cstheme="majorBidi"/>
        </w:rPr>
        <w:t>, alongside Anne-Marie Sim and Beth Brooks, co-authors of the Equity Scorecard.</w:t>
      </w:r>
    </w:p>
    <w:p w14:paraId="444D7559" w14:textId="77777777" w:rsidR="00E42AA1" w:rsidRDefault="00E42AA1" w:rsidP="008B7233">
      <w:pPr>
        <w:rPr>
          <w:rFonts w:asciiTheme="majorHAnsi" w:eastAsiaTheme="majorEastAsia" w:hAnsiTheme="majorHAnsi" w:cstheme="majorBidi"/>
        </w:rPr>
      </w:pPr>
    </w:p>
    <w:p w14:paraId="73EB3F81" w14:textId="256B115B" w:rsidR="00E42AA1" w:rsidRDefault="00CB40F1" w:rsidP="008B7233">
      <w:pPr>
        <w:rPr>
          <w:rFonts w:asciiTheme="majorHAnsi" w:eastAsiaTheme="majorEastAsia" w:hAnsiTheme="majorHAnsi" w:cstheme="majorBidi"/>
        </w:rPr>
      </w:pPr>
      <w:r>
        <w:rPr>
          <w:rFonts w:asciiTheme="majorHAnsi" w:eastAsiaTheme="majorEastAsia" w:hAnsiTheme="majorHAnsi" w:cstheme="majorBidi"/>
          <w:noProof/>
        </w:rPr>
        <w:drawing>
          <wp:anchor distT="0" distB="0" distL="114300" distR="114300" simplePos="0" relativeHeight="251676672" behindDoc="0" locked="0" layoutInCell="1" allowOverlap="1" wp14:anchorId="24FD4341" wp14:editId="61DB7F10">
            <wp:simplePos x="0" y="0"/>
            <wp:positionH relativeFrom="column">
              <wp:posOffset>0</wp:posOffset>
            </wp:positionH>
            <wp:positionV relativeFrom="paragraph">
              <wp:posOffset>3175</wp:posOffset>
            </wp:positionV>
            <wp:extent cx="980563" cy="970915"/>
            <wp:effectExtent l="0" t="0" r="0" b="635"/>
            <wp:wrapSquare wrapText="bothSides"/>
            <wp:docPr id="168183343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7">
                      <a:extLst>
                        <a:ext uri="{28A0092B-C50C-407E-A947-70E740481C1C}">
                          <a14:useLocalDpi xmlns:a14="http://schemas.microsoft.com/office/drawing/2010/main" val="0"/>
                        </a:ext>
                      </a:extLst>
                    </a:blip>
                    <a:srcRect l="21149" r="25748"/>
                    <a:stretch>
                      <a:fillRect/>
                    </a:stretch>
                  </pic:blipFill>
                  <pic:spPr bwMode="auto">
                    <a:xfrm>
                      <a:off x="0" y="0"/>
                      <a:ext cx="980563" cy="970915"/>
                    </a:xfrm>
                    <a:prstGeom prst="rect">
                      <a:avLst/>
                    </a:prstGeom>
                    <a:noFill/>
                    <a:ln>
                      <a:noFill/>
                    </a:ln>
                    <a:extLst>
                      <a:ext uri="{53640926-AAD7-44D8-BBD7-CCE9431645EC}">
                        <a14:shadowObscured xmlns:a14="http://schemas.microsoft.com/office/drawing/2010/main"/>
                      </a:ext>
                    </a:extLst>
                  </pic:spPr>
                </pic:pic>
              </a:graphicData>
            </a:graphic>
          </wp:anchor>
        </w:drawing>
      </w:r>
      <w:r w:rsidR="00E42AA1">
        <w:rPr>
          <w:rFonts w:asciiTheme="majorHAnsi" w:eastAsiaTheme="majorEastAsia" w:hAnsiTheme="majorHAnsi" w:cstheme="majorBidi"/>
        </w:rPr>
        <w:t xml:space="preserve">The DfE has published changes to its </w:t>
      </w:r>
      <w:r w:rsidR="00E42AA1" w:rsidRPr="00BC446C">
        <w:rPr>
          <w:rFonts w:asciiTheme="majorHAnsi" w:eastAsiaTheme="majorEastAsia" w:hAnsiTheme="majorHAnsi" w:cstheme="majorBidi"/>
          <w:b/>
          <w:bCs/>
        </w:rPr>
        <w:t>Inclusive Mainstream Fund:</w:t>
      </w:r>
    </w:p>
    <w:p w14:paraId="1534979E" w14:textId="77777777" w:rsidR="00E42AA1" w:rsidRPr="00E42AA1" w:rsidRDefault="00E42AA1" w:rsidP="00E42AA1">
      <w:pPr>
        <w:rPr>
          <w:rFonts w:asciiTheme="majorHAnsi" w:eastAsiaTheme="majorEastAsia" w:hAnsiTheme="majorHAnsi" w:cstheme="majorBidi"/>
        </w:rPr>
      </w:pPr>
      <w:hyperlink r:id="rId18" w:tgtFrame="_blank" w:history="1">
        <w:r w:rsidRPr="00E42AA1">
          <w:rPr>
            <w:rStyle w:val="Hyperlink"/>
            <w:rFonts w:asciiTheme="majorHAnsi" w:eastAsiaTheme="majorEastAsia" w:hAnsiTheme="majorHAnsi" w:cstheme="majorBidi"/>
          </w:rPr>
          <w:t>Inclusive mainstream fund for schools: methodology 2026 to 2027 - GOV.UK</w:t>
        </w:r>
      </w:hyperlink>
    </w:p>
    <w:p w14:paraId="01A15B16" w14:textId="77777777" w:rsidR="00E42AA1" w:rsidRPr="00E42AA1" w:rsidRDefault="00E42AA1" w:rsidP="00E42AA1">
      <w:pPr>
        <w:rPr>
          <w:rFonts w:asciiTheme="majorHAnsi" w:eastAsiaTheme="majorEastAsia" w:hAnsiTheme="majorHAnsi" w:cstheme="majorBidi"/>
        </w:rPr>
      </w:pPr>
      <w:r w:rsidRPr="00E42AA1">
        <w:rPr>
          <w:rFonts w:asciiTheme="majorHAnsi" w:eastAsiaTheme="majorEastAsia" w:hAnsiTheme="majorHAnsi" w:cstheme="majorBidi"/>
        </w:rPr>
        <w:t>The Inclusive Mainstream Fund for 2026/27 signals a clear national shift from accessing funding to demonstrating measurable impact. Schools will be expected to evidence strong inclusive provision, early identification of need, aligned leadership and systems, and improved engagement and attendance. The focus is no longer on intent or activity, but on outcomes.</w:t>
      </w:r>
    </w:p>
    <w:p w14:paraId="2630143D" w14:textId="77777777" w:rsidR="00E42AA1" w:rsidRPr="00E42AA1" w:rsidRDefault="00E42AA1" w:rsidP="00E42AA1">
      <w:pPr>
        <w:rPr>
          <w:rFonts w:asciiTheme="majorHAnsi" w:eastAsiaTheme="majorEastAsia" w:hAnsiTheme="majorHAnsi" w:cstheme="majorBidi"/>
        </w:rPr>
      </w:pPr>
      <w:r w:rsidRPr="00E42AA1">
        <w:rPr>
          <w:rFonts w:asciiTheme="majorHAnsi" w:eastAsiaTheme="majorEastAsia" w:hAnsiTheme="majorHAnsi" w:cstheme="majorBidi"/>
        </w:rPr>
        <w:t>This marks a move towards preventative, needs-led, whole-system approaches, with attendance as a key indicator of success. Schools that cannot demonstrate impact across inclusion, engagement, and attendance will not meet expectations.</w:t>
      </w:r>
    </w:p>
    <w:p w14:paraId="1D853950" w14:textId="77777777" w:rsidR="00E42AA1" w:rsidRDefault="00E42AA1" w:rsidP="00E42AA1">
      <w:pPr>
        <w:rPr>
          <w:rFonts w:asciiTheme="majorHAnsi" w:eastAsiaTheme="majorEastAsia" w:hAnsiTheme="majorHAnsi" w:cstheme="majorBidi"/>
        </w:rPr>
      </w:pPr>
      <w:r w:rsidRPr="00E42AA1">
        <w:rPr>
          <w:rFonts w:asciiTheme="majorHAnsi" w:eastAsiaTheme="majorEastAsia" w:hAnsiTheme="majorHAnsi" w:cstheme="majorBidi"/>
        </w:rPr>
        <w:t>Overall, this represents a system-wide shift towards scalable, long-term improvement in attendance, outcomes, and life chances.</w:t>
      </w:r>
    </w:p>
    <w:p w14:paraId="2AD6B214" w14:textId="77777777" w:rsidR="00AC0B09" w:rsidRDefault="00AC0B09" w:rsidP="00E42AA1">
      <w:pPr>
        <w:rPr>
          <w:rFonts w:asciiTheme="majorHAnsi" w:eastAsiaTheme="majorEastAsia" w:hAnsiTheme="majorHAnsi" w:cstheme="majorBidi"/>
        </w:rPr>
      </w:pPr>
    </w:p>
    <w:p w14:paraId="3869BDFF" w14:textId="65BEF6DC" w:rsidR="00AC0B09" w:rsidRDefault="00416362" w:rsidP="00E42AA1">
      <w:pPr>
        <w:rPr>
          <w:rFonts w:asciiTheme="majorHAnsi" w:eastAsiaTheme="majorEastAsia" w:hAnsiTheme="majorHAnsi" w:cstheme="majorBidi"/>
        </w:rPr>
      </w:pPr>
      <w:r>
        <w:rPr>
          <w:rFonts w:asciiTheme="majorHAnsi" w:eastAsiaTheme="majorEastAsia" w:hAnsiTheme="majorHAnsi" w:cstheme="majorBidi"/>
          <w:noProof/>
        </w:rPr>
        <w:drawing>
          <wp:anchor distT="0" distB="0" distL="114300" distR="114300" simplePos="0" relativeHeight="251677696" behindDoc="0" locked="0" layoutInCell="1" allowOverlap="1" wp14:anchorId="547035AE" wp14:editId="71E28043">
            <wp:simplePos x="0" y="0"/>
            <wp:positionH relativeFrom="column">
              <wp:posOffset>0</wp:posOffset>
            </wp:positionH>
            <wp:positionV relativeFrom="paragraph">
              <wp:posOffset>1905</wp:posOffset>
            </wp:positionV>
            <wp:extent cx="1181100" cy="1092518"/>
            <wp:effectExtent l="0" t="0" r="0" b="0"/>
            <wp:wrapSquare wrapText="bothSides"/>
            <wp:docPr id="125457358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181100" cy="1092518"/>
                    </a:xfrm>
                    <a:prstGeom prst="rect">
                      <a:avLst/>
                    </a:prstGeom>
                    <a:noFill/>
                  </pic:spPr>
                </pic:pic>
              </a:graphicData>
            </a:graphic>
          </wp:anchor>
        </w:drawing>
      </w:r>
      <w:r w:rsidR="00AC0B09">
        <w:rPr>
          <w:rFonts w:asciiTheme="majorHAnsi" w:eastAsiaTheme="majorEastAsia" w:hAnsiTheme="majorHAnsi" w:cstheme="majorBidi"/>
        </w:rPr>
        <w:t xml:space="preserve">Cornwall Council are seeking your views on their draft </w:t>
      </w:r>
      <w:r w:rsidR="00AC0B09" w:rsidRPr="00C57C2E">
        <w:rPr>
          <w:rFonts w:asciiTheme="majorHAnsi" w:eastAsiaTheme="majorEastAsia" w:hAnsiTheme="majorHAnsi" w:cstheme="majorBidi"/>
          <w:b/>
          <w:bCs/>
        </w:rPr>
        <w:t>Belonging Strategy</w:t>
      </w:r>
      <w:r w:rsidR="00AC0B09">
        <w:rPr>
          <w:rFonts w:asciiTheme="majorHAnsi" w:eastAsiaTheme="majorEastAsia" w:hAnsiTheme="majorHAnsi" w:cstheme="majorBidi"/>
        </w:rPr>
        <w:t xml:space="preserve">: </w:t>
      </w:r>
      <w:hyperlink r:id="rId20" w:history="1">
        <w:r w:rsidR="00AC0B09" w:rsidRPr="004B06ED">
          <w:rPr>
            <w:rStyle w:val="Hyperlink"/>
            <w:rFonts w:asciiTheme="majorHAnsi" w:eastAsiaTheme="majorEastAsia" w:hAnsiTheme="majorHAnsi" w:cstheme="majorBidi"/>
          </w:rPr>
          <w:t>https://letstalk.cornwall.gov.uk/belonging-in-cornwall</w:t>
        </w:r>
      </w:hyperlink>
    </w:p>
    <w:p w14:paraId="35525D77" w14:textId="019A6C5C" w:rsidR="00AC0B09" w:rsidRDefault="00743879" w:rsidP="00E42AA1">
      <w:pPr>
        <w:rPr>
          <w:rFonts w:asciiTheme="majorHAnsi" w:eastAsiaTheme="majorEastAsia" w:hAnsiTheme="majorHAnsi" w:cstheme="majorBidi"/>
        </w:rPr>
      </w:pPr>
      <w:r w:rsidRPr="00E9656D">
        <w:rPr>
          <w:rFonts w:asciiTheme="majorHAnsi" w:eastAsiaTheme="majorEastAsia" w:hAnsiTheme="majorHAnsi" w:cstheme="majorBidi"/>
          <w:b/>
          <w:bCs/>
        </w:rPr>
        <w:t>The deadline for feedback is May 6</w:t>
      </w:r>
      <w:r w:rsidRPr="00E9656D">
        <w:rPr>
          <w:rFonts w:asciiTheme="majorHAnsi" w:eastAsiaTheme="majorEastAsia" w:hAnsiTheme="majorHAnsi" w:cstheme="majorBidi"/>
          <w:b/>
          <w:bCs/>
          <w:vertAlign w:val="superscript"/>
        </w:rPr>
        <w:t>th</w:t>
      </w:r>
      <w:r>
        <w:rPr>
          <w:rFonts w:asciiTheme="majorHAnsi" w:eastAsiaTheme="majorEastAsia" w:hAnsiTheme="majorHAnsi" w:cstheme="majorBidi"/>
        </w:rPr>
        <w:t xml:space="preserve">. You can complete the survey by clicking the link above, or send your feedback to: </w:t>
      </w:r>
      <w:hyperlink r:id="rId21" w:history="1">
        <w:r w:rsidR="00284FC5" w:rsidRPr="004B06ED">
          <w:rPr>
            <w:rStyle w:val="Hyperlink"/>
            <w:rFonts w:asciiTheme="majorHAnsi" w:eastAsiaTheme="majorEastAsia" w:hAnsiTheme="majorHAnsi" w:cstheme="majorBidi"/>
          </w:rPr>
          <w:t>equality@cornwall.gov.uk</w:t>
        </w:r>
      </w:hyperlink>
    </w:p>
    <w:p w14:paraId="79706478" w14:textId="35D959AE" w:rsidR="00E62B19" w:rsidRDefault="00284FC5" w:rsidP="00E62B19">
      <w:pPr>
        <w:rPr>
          <w:rFonts w:asciiTheme="majorHAnsi" w:eastAsiaTheme="majorEastAsia" w:hAnsiTheme="majorHAnsi" w:cstheme="majorBidi"/>
        </w:rPr>
      </w:pPr>
      <w:r>
        <w:rPr>
          <w:rFonts w:asciiTheme="majorHAnsi" w:eastAsiaTheme="majorEastAsia" w:hAnsiTheme="majorHAnsi" w:cstheme="majorBidi"/>
        </w:rPr>
        <w:t xml:space="preserve">I’ve downloaded the full document to our website here: </w:t>
      </w:r>
      <w:hyperlink r:id="rId22" w:history="1">
        <w:r w:rsidR="004A010F">
          <w:rPr>
            <w:rStyle w:val="Hyperlink"/>
            <w:rFonts w:asciiTheme="majorHAnsi" w:eastAsiaTheme="majorEastAsia" w:hAnsiTheme="majorHAnsi" w:cstheme="majorBidi"/>
          </w:rPr>
          <w:t>Belonging in Cornwall Consultation document</w:t>
        </w:r>
      </w:hyperlink>
    </w:p>
    <w:p w14:paraId="57DC7621" w14:textId="77777777" w:rsidR="004F6E9A" w:rsidRPr="00402D41" w:rsidRDefault="004F6E9A" w:rsidP="004F6E9A">
      <w:r w:rsidRPr="00402D41">
        <w:lastRenderedPageBreak/>
        <w:t>Belonging in Cornwall – have your say – deadline 6 May 2026</w:t>
      </w:r>
    </w:p>
    <w:p w14:paraId="3FACC1CE" w14:textId="77777777" w:rsidR="004F6E9A" w:rsidRPr="00402D41" w:rsidRDefault="004F6E9A" w:rsidP="004F6E9A">
      <w:r w:rsidRPr="00402D41">
        <w:t>Hi EDI Board External</w:t>
      </w:r>
    </w:p>
    <w:p w14:paraId="6193D24D" w14:textId="77777777" w:rsidR="004F6E9A" w:rsidRPr="00402D41" w:rsidRDefault="004F6E9A" w:rsidP="004F6E9A">
      <w:r w:rsidRPr="00402D41">
        <w:t xml:space="preserve">Public consultation on Cornwall Council’s draft Belonging in Cornwall strategy closes on </w:t>
      </w:r>
      <w:r w:rsidRPr="00402D41">
        <w:rPr>
          <w:b/>
          <w:bCs/>
        </w:rPr>
        <w:t>6 May 2026. </w:t>
      </w:r>
      <w:r w:rsidRPr="00402D41">
        <w:t>If you haven’t already fed back, there’s still time to complete the consultation survey or email us your feedback.</w:t>
      </w:r>
    </w:p>
    <w:p w14:paraId="7EF7C556" w14:textId="77777777" w:rsidR="004F6E9A" w:rsidRPr="00402D41" w:rsidRDefault="004F6E9A" w:rsidP="004F6E9A">
      <w:pPr>
        <w:numPr>
          <w:ilvl w:val="0"/>
          <w:numId w:val="66"/>
        </w:numPr>
      </w:pPr>
      <w:r w:rsidRPr="00402D41">
        <w:t xml:space="preserve">For further information and the consultation survey, visit </w:t>
      </w:r>
      <w:hyperlink r:id="rId23" w:tgtFrame="_blank" w:tooltip="https://letstalk.cornwall.gov.uk/belonging-in-cornwall" w:history="1">
        <w:r w:rsidRPr="00402D41">
          <w:rPr>
            <w:rStyle w:val="Hyperlink"/>
          </w:rPr>
          <w:t>Belonging in Cornwall | Let's Talk Cornwall</w:t>
        </w:r>
      </w:hyperlink>
      <w:r w:rsidRPr="00402D41">
        <w:t>.</w:t>
      </w:r>
    </w:p>
    <w:p w14:paraId="025A6DA1" w14:textId="77777777" w:rsidR="004F6E9A" w:rsidRPr="00402D41" w:rsidRDefault="004F6E9A" w:rsidP="004F6E9A">
      <w:pPr>
        <w:numPr>
          <w:ilvl w:val="0"/>
          <w:numId w:val="66"/>
        </w:numPr>
      </w:pPr>
      <w:r w:rsidRPr="00402D41">
        <w:t xml:space="preserve">Email feedback to </w:t>
      </w:r>
      <w:hyperlink r:id="rId24" w:tgtFrame="_blank" w:tooltip="mailto:equality@cornwall.gov.uk" w:history="1">
        <w:r w:rsidRPr="00402D41">
          <w:rPr>
            <w:rStyle w:val="Hyperlink"/>
          </w:rPr>
          <w:t>equality@cornwall.gov.uk</w:t>
        </w:r>
      </w:hyperlink>
    </w:p>
    <w:p w14:paraId="622C76DA" w14:textId="77777777" w:rsidR="004F6E9A" w:rsidRPr="00402D41" w:rsidRDefault="004F6E9A" w:rsidP="004F6E9A">
      <w:r w:rsidRPr="00402D41">
        <w:rPr>
          <w:b/>
          <w:bCs/>
        </w:rPr>
        <w:t>What’s in the strategy?</w:t>
      </w:r>
    </w:p>
    <w:p w14:paraId="32C02661" w14:textId="506DA2CC" w:rsidR="004F6E9A" w:rsidRPr="00402D41" w:rsidRDefault="004F6E9A" w:rsidP="004F6E9A">
      <w:r w:rsidRPr="00402D41">
        <w:t>The strategy is our commitment to equity, diversity, and inclusion over the next four years. It sets out plans for a fair and inclusive Cornwall where everyone feels welcome and that they belong.  It helps us meet the requirements of the Equality Act 2010.</w:t>
      </w:r>
    </w:p>
    <w:p w14:paraId="1230AE7F" w14:textId="10BAD6AD" w:rsidR="004F6E9A" w:rsidRPr="00402D41" w:rsidRDefault="004F6E9A" w:rsidP="004F6E9A">
      <w:r w:rsidRPr="00402D41">
        <w:t>The strategy includes how we will work with organisations and communities. And how we will lead by example and promote our values of fairness, ambition, inclusion, and respect. It’s about improving how people access our buildings, services, and our information.  It's also about making sure Cornwall Council is a fair and inclusive place to work. </w:t>
      </w:r>
    </w:p>
    <w:p w14:paraId="70A2E792" w14:textId="77777777" w:rsidR="004F6E9A" w:rsidRPr="00402D41" w:rsidRDefault="004F6E9A" w:rsidP="004F6E9A">
      <w:r w:rsidRPr="00402D41">
        <w:t>Some of the things we will work on in the first year include:</w:t>
      </w:r>
    </w:p>
    <w:p w14:paraId="349AB70A" w14:textId="77777777" w:rsidR="004F6E9A" w:rsidRPr="00402D41" w:rsidRDefault="004F6E9A" w:rsidP="004F6E9A">
      <w:pPr>
        <w:numPr>
          <w:ilvl w:val="0"/>
          <w:numId w:val="67"/>
        </w:numPr>
      </w:pPr>
      <w:r w:rsidRPr="00402D41">
        <w:t>Carrying out accessibility audits on our buildings.</w:t>
      </w:r>
    </w:p>
    <w:p w14:paraId="2E6CBCCC" w14:textId="77777777" w:rsidR="004F6E9A" w:rsidRPr="00402D41" w:rsidRDefault="004F6E9A" w:rsidP="004F6E9A">
      <w:pPr>
        <w:numPr>
          <w:ilvl w:val="0"/>
          <w:numId w:val="67"/>
        </w:numPr>
      </w:pPr>
      <w:r w:rsidRPr="00402D41">
        <w:t>Updating our reasonable adjustments policies.</w:t>
      </w:r>
    </w:p>
    <w:p w14:paraId="1C93A080" w14:textId="77777777" w:rsidR="004F6E9A" w:rsidRPr="00402D41" w:rsidRDefault="004F6E9A" w:rsidP="004F6E9A">
      <w:pPr>
        <w:numPr>
          <w:ilvl w:val="0"/>
          <w:numId w:val="67"/>
        </w:numPr>
      </w:pPr>
      <w:r w:rsidRPr="00402D41">
        <w:t>Looking at how we can increase our use of British Sign Language.</w:t>
      </w:r>
    </w:p>
    <w:p w14:paraId="6680FF6D" w14:textId="77777777" w:rsidR="004F6E9A" w:rsidRPr="00402D41" w:rsidRDefault="004F6E9A" w:rsidP="004F6E9A">
      <w:pPr>
        <w:numPr>
          <w:ilvl w:val="0"/>
          <w:numId w:val="67"/>
        </w:numPr>
      </w:pPr>
      <w:r w:rsidRPr="00402D41">
        <w:t>Continuing our work on the Faith Covenant for Cornwall.</w:t>
      </w:r>
    </w:p>
    <w:p w14:paraId="7DD3E9E3" w14:textId="77777777" w:rsidR="004F6E9A" w:rsidRPr="00402D41" w:rsidRDefault="004F6E9A" w:rsidP="004F6E9A">
      <w:pPr>
        <w:numPr>
          <w:ilvl w:val="0"/>
          <w:numId w:val="67"/>
        </w:numPr>
      </w:pPr>
      <w:r w:rsidRPr="00402D41">
        <w:t>Making sure we are following the Supreme Court ruling on the definition of sex in the Equality Act.</w:t>
      </w:r>
    </w:p>
    <w:p w14:paraId="45C09BE1" w14:textId="77777777" w:rsidR="004F6E9A" w:rsidRPr="00402D41" w:rsidRDefault="004F6E9A" w:rsidP="004F6E9A">
      <w:pPr>
        <w:numPr>
          <w:ilvl w:val="0"/>
          <w:numId w:val="67"/>
        </w:numPr>
      </w:pPr>
      <w:r w:rsidRPr="00402D41">
        <w:t>Developing a toolkit to support trans colleagues and their managers.</w:t>
      </w:r>
    </w:p>
    <w:p w14:paraId="0928EEAB" w14:textId="77777777" w:rsidR="004F6E9A" w:rsidRPr="00402D41" w:rsidRDefault="004F6E9A" w:rsidP="004F6E9A">
      <w:pPr>
        <w:numPr>
          <w:ilvl w:val="0"/>
          <w:numId w:val="67"/>
        </w:numPr>
      </w:pPr>
      <w:r w:rsidRPr="00402D41">
        <w:t>Looking at how we make our recruitment processes more inclusive.</w:t>
      </w:r>
    </w:p>
    <w:p w14:paraId="0258C721" w14:textId="77777777" w:rsidR="004F6E9A" w:rsidRPr="00402D41" w:rsidRDefault="004F6E9A" w:rsidP="004F6E9A">
      <w:pPr>
        <w:numPr>
          <w:ilvl w:val="0"/>
          <w:numId w:val="67"/>
        </w:numPr>
      </w:pPr>
      <w:r w:rsidRPr="00402D41">
        <w:t>Sharing what we do with other organisations</w:t>
      </w:r>
    </w:p>
    <w:p w14:paraId="1DC98447" w14:textId="77777777" w:rsidR="00497352" w:rsidRDefault="00497352" w:rsidP="00E62B19">
      <w:pPr>
        <w:rPr>
          <w:rFonts w:asciiTheme="majorHAnsi" w:eastAsiaTheme="majorEastAsia" w:hAnsiTheme="majorHAnsi" w:cstheme="majorBidi"/>
        </w:rPr>
      </w:pPr>
    </w:p>
    <w:p w14:paraId="2FFCE617" w14:textId="77777777" w:rsidR="00406C1D" w:rsidRPr="00E62B19" w:rsidRDefault="00406C1D" w:rsidP="00E62B19">
      <w:pPr>
        <w:rPr>
          <w:rFonts w:asciiTheme="majorHAnsi" w:eastAsiaTheme="majorEastAsia" w:hAnsiTheme="majorHAnsi" w:cstheme="majorBidi"/>
        </w:rPr>
      </w:pPr>
    </w:p>
    <w:p w14:paraId="700CFC1E" w14:textId="77777777" w:rsidR="00AC02ED" w:rsidRDefault="00AC02ED" w:rsidP="00E62B19">
      <w:pPr>
        <w:rPr>
          <w:rFonts w:asciiTheme="majorHAnsi" w:eastAsiaTheme="majorEastAsia" w:hAnsiTheme="majorHAnsi" w:cstheme="majorBidi"/>
          <w:b/>
          <w:bCs/>
        </w:rPr>
      </w:pPr>
      <w:r w:rsidRPr="00AC02ED">
        <w:rPr>
          <w:rFonts w:asciiTheme="majorHAnsi" w:eastAsiaTheme="majorEastAsia" w:hAnsiTheme="majorHAnsi" w:cstheme="majorBidi"/>
          <w:b/>
          <w:bCs/>
        </w:rPr>
        <w:lastRenderedPageBreak/>
        <w:drawing>
          <wp:inline distT="0" distB="0" distL="0" distR="0" wp14:anchorId="02B49D94" wp14:editId="660DEA8A">
            <wp:extent cx="3734321" cy="1009791"/>
            <wp:effectExtent l="0" t="0" r="0" b="0"/>
            <wp:docPr id="4107076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707649" name=""/>
                    <pic:cNvPicPr/>
                  </pic:nvPicPr>
                  <pic:blipFill>
                    <a:blip r:embed="rId25"/>
                    <a:stretch>
                      <a:fillRect/>
                    </a:stretch>
                  </pic:blipFill>
                  <pic:spPr>
                    <a:xfrm>
                      <a:off x="0" y="0"/>
                      <a:ext cx="3734321" cy="1009791"/>
                    </a:xfrm>
                    <a:prstGeom prst="rect">
                      <a:avLst/>
                    </a:prstGeom>
                  </pic:spPr>
                </pic:pic>
              </a:graphicData>
            </a:graphic>
          </wp:inline>
        </w:drawing>
      </w:r>
    </w:p>
    <w:p w14:paraId="2ECA5927" w14:textId="20BF6614" w:rsidR="00AC02ED" w:rsidRPr="00C521BA" w:rsidRDefault="00AC02ED" w:rsidP="00CC582F">
      <w:pPr>
        <w:pStyle w:val="NoSpacing"/>
        <w:rPr>
          <w:b/>
          <w:bCs/>
        </w:rPr>
      </w:pPr>
      <w:r w:rsidRPr="00AC02ED">
        <w:t xml:space="preserve">You are invited to a ‘Bitesize Briefing’ with regards to </w:t>
      </w:r>
      <w:r w:rsidRPr="00C521BA">
        <w:rPr>
          <w:b/>
          <w:bCs/>
        </w:rPr>
        <w:t>Working Together to Safeguard Children 2026</w:t>
      </w:r>
      <w:r w:rsidR="00CC582F" w:rsidRPr="00C521BA">
        <w:rPr>
          <w:b/>
          <w:bCs/>
        </w:rPr>
        <w:t>.</w:t>
      </w:r>
    </w:p>
    <w:p w14:paraId="65C68933" w14:textId="77777777" w:rsidR="00CC582F" w:rsidRPr="00AC02ED" w:rsidRDefault="00CC582F" w:rsidP="00CC582F">
      <w:pPr>
        <w:pStyle w:val="NoSpacing"/>
      </w:pPr>
    </w:p>
    <w:p w14:paraId="138AC6AB" w14:textId="77777777" w:rsidR="00AC02ED" w:rsidRDefault="00E62B19" w:rsidP="00CC582F">
      <w:pPr>
        <w:pStyle w:val="NoSpacing"/>
      </w:pPr>
      <w:r w:rsidRPr="00AC02ED">
        <w:t>Working Together to Safeguard Children 2026 (WT2026) introduced important changes that strengthen how agencies work together to protect and promote the welfare of children.</w:t>
      </w:r>
    </w:p>
    <w:p w14:paraId="11F94106" w14:textId="77777777" w:rsidR="00CC582F" w:rsidRDefault="00AC02ED" w:rsidP="00CC582F">
      <w:pPr>
        <w:pStyle w:val="NoSpacing"/>
      </w:pPr>
      <w:hyperlink r:id="rId26" w:tgtFrame="_blank" w:history="1">
        <w:r w:rsidRPr="00E62B19">
          <w:rPr>
            <w:rStyle w:val="Hyperlink"/>
            <w:rFonts w:asciiTheme="majorHAnsi" w:eastAsiaTheme="majorEastAsia" w:hAnsiTheme="majorHAnsi" w:cstheme="majorBidi"/>
          </w:rPr>
          <w:t>Working together to safeguard children 2026: a guide to multi-agency working to help, protect and promote the welfare of children</w:t>
        </w:r>
      </w:hyperlink>
    </w:p>
    <w:p w14:paraId="49DED8AF" w14:textId="50601B04" w:rsidR="00E62B19" w:rsidRDefault="00E62B19" w:rsidP="00CC582F">
      <w:pPr>
        <w:pStyle w:val="NoSpacing"/>
      </w:pPr>
      <w:r w:rsidRPr="00E62B19">
        <w:rPr>
          <w:b/>
          <w:bCs/>
        </w:rPr>
        <w:br/>
      </w:r>
      <w:r w:rsidRPr="00E62B19">
        <w:t>WT2026 places greater emphasis on children’s lived experience, inclusion, confident information sharing, and understanding the wider social and economic factors that shape children and families’ lives.</w:t>
      </w:r>
      <w:r w:rsidRPr="00E62B19">
        <w:br/>
      </w:r>
      <w:r w:rsidRPr="00E62B19">
        <w:br/>
        <w:t>Join us at the </w:t>
      </w:r>
      <w:r w:rsidRPr="00E62B19">
        <w:rPr>
          <w:b/>
          <w:bCs/>
        </w:rPr>
        <w:t>Bitesize Briefing</w:t>
      </w:r>
      <w:r w:rsidRPr="00E62B19">
        <w:t> </w:t>
      </w:r>
      <w:r w:rsidRPr="00E62B19">
        <w:rPr>
          <w:rFonts w:ascii="Segoe UI Emoji" w:hAnsi="Segoe UI Emoji" w:cs="Segoe UI Emoji"/>
        </w:rPr>
        <w:t>🧭</w:t>
      </w:r>
      <w:r w:rsidRPr="00E62B19">
        <w:t> </w:t>
      </w:r>
      <w:r w:rsidRPr="00E62B19">
        <w:rPr>
          <w:b/>
          <w:bCs/>
        </w:rPr>
        <w:t>Understanding Working Together 2026</w:t>
      </w:r>
      <w:r w:rsidRPr="00E62B19">
        <w:t> </w:t>
      </w:r>
      <w:r w:rsidRPr="00E62B19">
        <w:rPr>
          <w:b/>
          <w:bCs/>
        </w:rPr>
        <w:t>‘Together across the Peninsula’</w:t>
      </w:r>
      <w:r w:rsidRPr="00E62B19">
        <w:t> - for a clear, practical overview of what’s changed in Working Together 2026 and what it means for you in your role with a focus on:</w:t>
      </w:r>
    </w:p>
    <w:p w14:paraId="303B93D4" w14:textId="77777777" w:rsidR="00CC582F" w:rsidRPr="00E62B19" w:rsidRDefault="00CC582F" w:rsidP="00CC582F">
      <w:pPr>
        <w:pStyle w:val="NoSpacing"/>
      </w:pPr>
    </w:p>
    <w:p w14:paraId="70290EDA" w14:textId="6061B2E6" w:rsidR="00E62B19" w:rsidRPr="00E62B19" w:rsidRDefault="00E62B19" w:rsidP="00E62B19">
      <w:pPr>
        <w:rPr>
          <w:rFonts w:asciiTheme="majorHAnsi" w:eastAsiaTheme="majorEastAsia" w:hAnsiTheme="majorHAnsi" w:cstheme="majorBidi"/>
        </w:rPr>
      </w:pPr>
      <w:r w:rsidRPr="00E62B19">
        <w:rPr>
          <w:rFonts w:ascii="Segoe UI Emoji" w:eastAsiaTheme="majorEastAsia" w:hAnsi="Segoe UI Emoji" w:cs="Segoe UI Emoji"/>
        </w:rPr>
        <w:t>👂</w:t>
      </w:r>
      <w:r w:rsidRPr="00E62B19">
        <w:rPr>
          <w:rFonts w:asciiTheme="majorHAnsi" w:eastAsiaTheme="majorEastAsia" w:hAnsiTheme="majorHAnsi" w:cstheme="majorBidi"/>
        </w:rPr>
        <w:t> listening to children and families</w:t>
      </w:r>
      <w:r w:rsidRPr="00E62B19">
        <w:rPr>
          <w:rFonts w:asciiTheme="majorHAnsi" w:eastAsiaTheme="majorEastAsia" w:hAnsiTheme="majorHAnsi" w:cstheme="majorBidi"/>
        </w:rPr>
        <w:br/>
      </w:r>
      <w:r w:rsidRPr="00E62B19">
        <w:rPr>
          <w:rFonts w:ascii="Segoe UI Emoji" w:eastAsiaTheme="majorEastAsia" w:hAnsi="Segoe UI Emoji" w:cs="Segoe UI Emoji"/>
        </w:rPr>
        <w:t>🤝</w:t>
      </w:r>
      <w:r w:rsidRPr="00E62B19">
        <w:rPr>
          <w:rFonts w:asciiTheme="majorHAnsi" w:eastAsiaTheme="majorEastAsia" w:hAnsiTheme="majorHAnsi" w:cstheme="majorBidi"/>
        </w:rPr>
        <w:t> shared responsibility and leadership</w:t>
      </w:r>
      <w:r w:rsidRPr="00E62B19">
        <w:rPr>
          <w:rFonts w:asciiTheme="majorHAnsi" w:eastAsiaTheme="majorEastAsia" w:hAnsiTheme="majorHAnsi" w:cstheme="majorBidi"/>
        </w:rPr>
        <w:br/>
      </w:r>
      <w:r w:rsidRPr="00E62B19">
        <w:rPr>
          <w:rFonts w:ascii="Segoe UI Emoji" w:eastAsiaTheme="majorEastAsia" w:hAnsi="Segoe UI Emoji" w:cs="Segoe UI Emoji"/>
        </w:rPr>
        <w:t>📤</w:t>
      </w:r>
      <w:r w:rsidRPr="00E62B19">
        <w:rPr>
          <w:rFonts w:asciiTheme="majorHAnsi" w:eastAsiaTheme="majorEastAsia" w:hAnsiTheme="majorHAnsi" w:cstheme="majorBidi"/>
        </w:rPr>
        <w:t> confident information sharing</w:t>
      </w:r>
      <w:r w:rsidRPr="00E62B19">
        <w:rPr>
          <w:rFonts w:asciiTheme="majorHAnsi" w:eastAsiaTheme="majorEastAsia" w:hAnsiTheme="majorHAnsi" w:cstheme="majorBidi"/>
        </w:rPr>
        <w:br/>
      </w:r>
      <w:r w:rsidRPr="00E62B19">
        <w:rPr>
          <w:rFonts w:ascii="Segoe UI Emoji" w:eastAsiaTheme="majorEastAsia" w:hAnsi="Segoe UI Emoji" w:cs="Segoe UI Emoji"/>
        </w:rPr>
        <w:t>⚖️</w:t>
      </w:r>
      <w:r w:rsidRPr="00E62B19">
        <w:rPr>
          <w:rFonts w:asciiTheme="majorHAnsi" w:eastAsiaTheme="majorEastAsia" w:hAnsiTheme="majorHAnsi" w:cstheme="majorBidi"/>
        </w:rPr>
        <w:t>equity and inclusion</w:t>
      </w:r>
      <w:r w:rsidRPr="00E62B19">
        <w:rPr>
          <w:rFonts w:asciiTheme="majorHAnsi" w:eastAsiaTheme="majorEastAsia" w:hAnsiTheme="majorHAnsi" w:cstheme="majorBidi"/>
        </w:rPr>
        <w:br/>
      </w:r>
      <w:r w:rsidRPr="00E62B19">
        <w:rPr>
          <w:rFonts w:ascii="Segoe UI Emoji" w:eastAsiaTheme="majorEastAsia" w:hAnsi="Segoe UI Emoji" w:cs="Segoe UI Emoji"/>
        </w:rPr>
        <w:t>🎯</w:t>
      </w:r>
      <w:r w:rsidRPr="00E62B19">
        <w:rPr>
          <w:rFonts w:asciiTheme="majorHAnsi" w:eastAsiaTheme="majorEastAsia" w:hAnsiTheme="majorHAnsi" w:cstheme="majorBidi"/>
        </w:rPr>
        <w:t> focusing on impact, not just process</w:t>
      </w:r>
    </w:p>
    <w:p w14:paraId="1384B95B" w14:textId="4DA2FA03" w:rsidR="00E62B19" w:rsidRPr="00E62B19" w:rsidRDefault="00E62B19" w:rsidP="00E62B19">
      <w:pPr>
        <w:rPr>
          <w:rFonts w:asciiTheme="majorHAnsi" w:eastAsiaTheme="majorEastAsia" w:hAnsiTheme="majorHAnsi" w:cstheme="majorBidi"/>
        </w:rPr>
      </w:pPr>
      <w:r w:rsidRPr="00E62B19">
        <w:rPr>
          <w:rFonts w:asciiTheme="majorHAnsi" w:eastAsiaTheme="majorEastAsia" w:hAnsiTheme="majorHAnsi" w:cstheme="majorBidi"/>
        </w:rPr>
        <w:t>This is a </w:t>
      </w:r>
      <w:r w:rsidRPr="00E62B19">
        <w:rPr>
          <w:rFonts w:asciiTheme="majorHAnsi" w:eastAsiaTheme="majorEastAsia" w:hAnsiTheme="majorHAnsi" w:cstheme="majorBidi"/>
          <w:b/>
          <w:bCs/>
        </w:rPr>
        <w:t>Free on-line briefing |</w:t>
      </w:r>
      <w:r w:rsidRPr="00E62B19">
        <w:rPr>
          <w:rFonts w:asciiTheme="majorHAnsi" w:eastAsiaTheme="majorEastAsia" w:hAnsiTheme="majorHAnsi" w:cstheme="majorBidi"/>
        </w:rPr>
        <w:t> For all partners and practitioners working or volunteering with children and families across the Peninsula</w:t>
      </w:r>
    </w:p>
    <w:p w14:paraId="35E739EC" w14:textId="539EB1C7" w:rsidR="00E62B19" w:rsidRPr="00E62B19" w:rsidRDefault="00E62B19" w:rsidP="00E62B19">
      <w:pPr>
        <w:rPr>
          <w:rFonts w:asciiTheme="majorHAnsi" w:eastAsiaTheme="majorEastAsia" w:hAnsiTheme="majorHAnsi" w:cstheme="majorBidi"/>
        </w:rPr>
      </w:pPr>
      <w:r w:rsidRPr="00E62B19">
        <w:rPr>
          <w:rFonts w:asciiTheme="majorHAnsi" w:eastAsiaTheme="majorEastAsia" w:hAnsiTheme="majorHAnsi" w:cstheme="majorBidi"/>
        </w:rPr>
        <w:t>Delivered jointly by Partnership Managers across </w:t>
      </w:r>
      <w:r w:rsidRPr="00E62B19">
        <w:rPr>
          <w:rFonts w:asciiTheme="majorHAnsi" w:eastAsiaTheme="majorEastAsia" w:hAnsiTheme="majorHAnsi" w:cstheme="majorBidi"/>
          <w:b/>
          <w:bCs/>
        </w:rPr>
        <w:t>Cornwall &amp; Isles of Scilly, Devon, Plymouth </w:t>
      </w:r>
      <w:r w:rsidRPr="00E62B19">
        <w:rPr>
          <w:rFonts w:asciiTheme="majorHAnsi" w:eastAsiaTheme="majorEastAsia" w:hAnsiTheme="majorHAnsi" w:cstheme="majorBidi"/>
        </w:rPr>
        <w:t>and </w:t>
      </w:r>
      <w:r w:rsidRPr="00E62B19">
        <w:rPr>
          <w:rFonts w:asciiTheme="majorHAnsi" w:eastAsiaTheme="majorEastAsia" w:hAnsiTheme="majorHAnsi" w:cstheme="majorBidi"/>
          <w:b/>
          <w:bCs/>
        </w:rPr>
        <w:t>Torbay</w:t>
      </w:r>
    </w:p>
    <w:p w14:paraId="02A5DEA4" w14:textId="77777777" w:rsidR="00E62B19" w:rsidRPr="00E62B19" w:rsidRDefault="00E62B19" w:rsidP="00E62B19">
      <w:pPr>
        <w:rPr>
          <w:rFonts w:asciiTheme="majorHAnsi" w:eastAsiaTheme="majorEastAsia" w:hAnsiTheme="majorHAnsi" w:cstheme="majorBidi"/>
        </w:rPr>
      </w:pPr>
      <w:r w:rsidRPr="00E62B19">
        <w:rPr>
          <w:rFonts w:ascii="Segoe UI Emoji" w:eastAsiaTheme="majorEastAsia" w:hAnsi="Segoe UI Emoji" w:cs="Segoe UI Emoji"/>
          <w:b/>
          <w:bCs/>
        </w:rPr>
        <w:t>📅</w:t>
      </w:r>
      <w:r w:rsidRPr="00E62B19">
        <w:rPr>
          <w:rFonts w:asciiTheme="majorHAnsi" w:eastAsiaTheme="majorEastAsia" w:hAnsiTheme="majorHAnsi" w:cstheme="majorBidi"/>
          <w:b/>
          <w:bCs/>
        </w:rPr>
        <w:t> Choose a date that suits you (one hour):</w:t>
      </w:r>
    </w:p>
    <w:p w14:paraId="305AED21" w14:textId="77777777" w:rsidR="00E62B19" w:rsidRPr="00E62B19" w:rsidRDefault="00E62B19" w:rsidP="00E62B19">
      <w:pPr>
        <w:numPr>
          <w:ilvl w:val="0"/>
          <w:numId w:val="65"/>
        </w:numPr>
        <w:rPr>
          <w:rFonts w:asciiTheme="majorHAnsi" w:eastAsiaTheme="majorEastAsia" w:hAnsiTheme="majorHAnsi" w:cstheme="majorBidi"/>
        </w:rPr>
      </w:pPr>
      <w:r w:rsidRPr="00E62B19">
        <w:rPr>
          <w:rFonts w:asciiTheme="majorHAnsi" w:eastAsiaTheme="majorEastAsia" w:hAnsiTheme="majorHAnsi" w:cstheme="majorBidi"/>
        </w:rPr>
        <w:t>Friday 22 May 2026 – 9.30am–10.30am</w:t>
      </w:r>
    </w:p>
    <w:p w14:paraId="2B47E3A2" w14:textId="77777777" w:rsidR="00E62B19" w:rsidRPr="00E62B19" w:rsidRDefault="00E62B19" w:rsidP="00E62B19">
      <w:pPr>
        <w:numPr>
          <w:ilvl w:val="0"/>
          <w:numId w:val="65"/>
        </w:numPr>
        <w:rPr>
          <w:rFonts w:asciiTheme="majorHAnsi" w:eastAsiaTheme="majorEastAsia" w:hAnsiTheme="majorHAnsi" w:cstheme="majorBidi"/>
        </w:rPr>
      </w:pPr>
      <w:r w:rsidRPr="00E62B19">
        <w:rPr>
          <w:rFonts w:asciiTheme="majorHAnsi" w:eastAsiaTheme="majorEastAsia" w:hAnsiTheme="majorHAnsi" w:cstheme="majorBidi"/>
        </w:rPr>
        <w:t>Monday 1 June 2026 – 2.30pm–3.30pm</w:t>
      </w:r>
    </w:p>
    <w:p w14:paraId="7FF483C2" w14:textId="77777777" w:rsidR="00E62B19" w:rsidRPr="00E62B19" w:rsidRDefault="00E62B19" w:rsidP="00E62B19">
      <w:pPr>
        <w:numPr>
          <w:ilvl w:val="0"/>
          <w:numId w:val="65"/>
        </w:numPr>
        <w:rPr>
          <w:rFonts w:asciiTheme="majorHAnsi" w:eastAsiaTheme="majorEastAsia" w:hAnsiTheme="majorHAnsi" w:cstheme="majorBidi"/>
        </w:rPr>
      </w:pPr>
      <w:r w:rsidRPr="00E62B19">
        <w:rPr>
          <w:rFonts w:asciiTheme="majorHAnsi" w:eastAsiaTheme="majorEastAsia" w:hAnsiTheme="majorHAnsi" w:cstheme="majorBidi"/>
        </w:rPr>
        <w:t>Thursday 4 June 2026 – 4.30pm–5.30pm (Twilight session)</w:t>
      </w:r>
    </w:p>
    <w:p w14:paraId="6DC24CED" w14:textId="4BEF70DD" w:rsidR="00E62B19" w:rsidRPr="00CC582F" w:rsidRDefault="00E62B19" w:rsidP="00E62B19">
      <w:pPr>
        <w:numPr>
          <w:ilvl w:val="0"/>
          <w:numId w:val="65"/>
        </w:numPr>
        <w:rPr>
          <w:rFonts w:asciiTheme="majorHAnsi" w:eastAsiaTheme="majorEastAsia" w:hAnsiTheme="majorHAnsi" w:cstheme="majorBidi"/>
        </w:rPr>
      </w:pPr>
      <w:r w:rsidRPr="00E62B19">
        <w:rPr>
          <w:rFonts w:asciiTheme="majorHAnsi" w:eastAsiaTheme="majorEastAsia" w:hAnsiTheme="majorHAnsi" w:cstheme="majorBidi"/>
        </w:rPr>
        <w:t>Wednesday 10 June 2026 – 12.30pm–1.30pm (Lunchtime session)</w:t>
      </w:r>
    </w:p>
    <w:p w14:paraId="520E241F" w14:textId="77777777" w:rsidR="00E62B19" w:rsidRDefault="00E62B19" w:rsidP="00E62B19">
      <w:pPr>
        <w:rPr>
          <w:rFonts w:asciiTheme="majorHAnsi" w:eastAsiaTheme="majorEastAsia" w:hAnsiTheme="majorHAnsi" w:cstheme="majorBidi"/>
        </w:rPr>
      </w:pPr>
      <w:r w:rsidRPr="00E62B19">
        <w:rPr>
          <w:rFonts w:ascii="Segoe UI Emoji" w:eastAsiaTheme="majorEastAsia" w:hAnsi="Segoe UI Emoji" w:cs="Segoe UI Emoji"/>
        </w:rPr>
        <w:t>📩</w:t>
      </w:r>
      <w:r w:rsidRPr="00E62B19">
        <w:rPr>
          <w:rFonts w:asciiTheme="majorHAnsi" w:eastAsiaTheme="majorEastAsia" w:hAnsiTheme="majorHAnsi" w:cstheme="majorBidi"/>
          <w:b/>
          <w:bCs/>
        </w:rPr>
        <w:t>Book via Microsoft Forms:</w:t>
      </w:r>
      <w:r w:rsidRPr="00E62B19">
        <w:rPr>
          <w:rFonts w:asciiTheme="majorHAnsi" w:eastAsiaTheme="majorEastAsia" w:hAnsiTheme="majorHAnsi" w:cstheme="majorBidi"/>
        </w:rPr>
        <w:t> </w:t>
      </w:r>
      <w:hyperlink r:id="rId27" w:tgtFrame="_blank" w:history="1">
        <w:r w:rsidRPr="00E62B19">
          <w:rPr>
            <w:rStyle w:val="Hyperlink"/>
            <w:rFonts w:asciiTheme="majorHAnsi" w:eastAsiaTheme="majorEastAsia" w:hAnsiTheme="majorHAnsi" w:cstheme="majorBidi"/>
          </w:rPr>
          <w:t>Understanding Working Together 2026 'Together across the Peninsula' Bitesize Briefing – Fill in form</w:t>
        </w:r>
      </w:hyperlink>
    </w:p>
    <w:p w14:paraId="038C9534" w14:textId="1413D5DA" w:rsidR="00E62B19" w:rsidRPr="00E62B19" w:rsidRDefault="00E62B19" w:rsidP="00E62B19">
      <w:pPr>
        <w:rPr>
          <w:rFonts w:asciiTheme="majorHAnsi" w:eastAsiaTheme="majorEastAsia" w:hAnsiTheme="majorHAnsi" w:cstheme="majorBidi"/>
        </w:rPr>
      </w:pPr>
    </w:p>
    <w:p w14:paraId="39E7D33A" w14:textId="3AEF6414" w:rsidR="00E62B19" w:rsidRDefault="00674C5E" w:rsidP="00E62B19">
      <w:pPr>
        <w:rPr>
          <w:rFonts w:asciiTheme="majorHAnsi" w:eastAsiaTheme="majorEastAsia" w:hAnsiTheme="majorHAnsi" w:cstheme="majorBidi"/>
        </w:rPr>
      </w:pPr>
      <w:r>
        <w:rPr>
          <w:rFonts w:asciiTheme="majorHAnsi" w:eastAsiaTheme="majorEastAsia" w:hAnsiTheme="majorHAnsi" w:cstheme="majorBidi"/>
          <w:b/>
          <w:bCs/>
          <w:noProof/>
        </w:rPr>
        <w:lastRenderedPageBreak/>
        <w:drawing>
          <wp:anchor distT="0" distB="0" distL="114300" distR="114300" simplePos="0" relativeHeight="251679744" behindDoc="0" locked="0" layoutInCell="1" allowOverlap="1" wp14:anchorId="5543F34C" wp14:editId="229A2FC8">
            <wp:simplePos x="0" y="0"/>
            <wp:positionH relativeFrom="column">
              <wp:posOffset>0</wp:posOffset>
            </wp:positionH>
            <wp:positionV relativeFrom="paragraph">
              <wp:posOffset>0</wp:posOffset>
            </wp:positionV>
            <wp:extent cx="1130170" cy="485775"/>
            <wp:effectExtent l="0" t="0" r="0" b="0"/>
            <wp:wrapSquare wrapText="bothSides"/>
            <wp:docPr id="1913884124"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130170" cy="485775"/>
                    </a:xfrm>
                    <a:prstGeom prst="rect">
                      <a:avLst/>
                    </a:prstGeom>
                    <a:noFill/>
                  </pic:spPr>
                </pic:pic>
              </a:graphicData>
            </a:graphic>
          </wp:anchor>
        </w:drawing>
      </w:r>
      <w:r w:rsidR="00E62B19" w:rsidRPr="00E62B19">
        <w:rPr>
          <w:rFonts w:asciiTheme="majorHAnsi" w:eastAsiaTheme="majorEastAsia" w:hAnsiTheme="majorHAnsi" w:cstheme="majorBidi"/>
          <w:b/>
          <w:bCs/>
        </w:rPr>
        <w:t> </w:t>
      </w:r>
      <w:r w:rsidR="005A077C">
        <w:rPr>
          <w:rFonts w:asciiTheme="majorHAnsi" w:eastAsiaTheme="majorEastAsia" w:hAnsiTheme="majorHAnsi" w:cstheme="majorBidi"/>
        </w:rPr>
        <w:t xml:space="preserve">Meetings-wise this week, I’ve met with </w:t>
      </w:r>
      <w:r w:rsidR="005A077C" w:rsidRPr="001270C5">
        <w:rPr>
          <w:rFonts w:asciiTheme="majorHAnsi" w:eastAsiaTheme="majorEastAsia" w:hAnsiTheme="majorHAnsi" w:cstheme="majorBidi"/>
          <w:b/>
          <w:bCs/>
        </w:rPr>
        <w:t xml:space="preserve">Elpida </w:t>
      </w:r>
      <w:proofErr w:type="spellStart"/>
      <w:r w:rsidR="005A077C" w:rsidRPr="001270C5">
        <w:rPr>
          <w:rFonts w:asciiTheme="majorHAnsi" w:eastAsiaTheme="majorEastAsia" w:hAnsiTheme="majorHAnsi" w:cstheme="majorBidi"/>
          <w:b/>
          <w:bCs/>
        </w:rPr>
        <w:t>Achtaridou</w:t>
      </w:r>
      <w:proofErr w:type="spellEnd"/>
      <w:r w:rsidR="005A077C" w:rsidRPr="001270C5">
        <w:rPr>
          <w:rFonts w:asciiTheme="majorHAnsi" w:eastAsiaTheme="majorEastAsia" w:hAnsiTheme="majorHAnsi" w:cstheme="majorBidi"/>
          <w:b/>
          <w:bCs/>
        </w:rPr>
        <w:t xml:space="preserve"> </w:t>
      </w:r>
      <w:r w:rsidR="00511386" w:rsidRPr="001270C5">
        <w:rPr>
          <w:rFonts w:asciiTheme="majorHAnsi" w:eastAsiaTheme="majorEastAsia" w:hAnsiTheme="majorHAnsi" w:cstheme="majorBidi"/>
          <w:b/>
          <w:bCs/>
        </w:rPr>
        <w:t>from Marjon University</w:t>
      </w:r>
      <w:r w:rsidR="00511386">
        <w:rPr>
          <w:rFonts w:asciiTheme="majorHAnsi" w:eastAsiaTheme="majorEastAsia" w:hAnsiTheme="majorHAnsi" w:cstheme="majorBidi"/>
        </w:rPr>
        <w:t xml:space="preserve"> </w:t>
      </w:r>
      <w:r w:rsidR="005A077C">
        <w:rPr>
          <w:rFonts w:asciiTheme="majorHAnsi" w:eastAsiaTheme="majorEastAsia" w:hAnsiTheme="majorHAnsi" w:cstheme="majorBidi"/>
        </w:rPr>
        <w:t xml:space="preserve">with regards to the research she is undertaking on behalf of the Local Authority around attendance. </w:t>
      </w:r>
      <w:r w:rsidR="00C92D89">
        <w:rPr>
          <w:rFonts w:asciiTheme="majorHAnsi" w:eastAsiaTheme="majorEastAsia" w:hAnsiTheme="majorHAnsi" w:cstheme="majorBidi"/>
        </w:rPr>
        <w:t>Thank you to you (or your attendance leads) if you have completed the transport survey</w:t>
      </w:r>
      <w:r w:rsidR="00EC6E3F">
        <w:rPr>
          <w:rFonts w:asciiTheme="majorHAnsi" w:eastAsiaTheme="majorEastAsia" w:hAnsiTheme="majorHAnsi" w:cstheme="majorBidi"/>
        </w:rPr>
        <w:t xml:space="preserve"> I sent with last week’s bulletin and/or if you have sent out the links to the parent and student surveys for Elpida</w:t>
      </w:r>
      <w:r w:rsidR="00C92D89">
        <w:rPr>
          <w:rFonts w:asciiTheme="majorHAnsi" w:eastAsiaTheme="majorEastAsia" w:hAnsiTheme="majorHAnsi" w:cstheme="majorBidi"/>
        </w:rPr>
        <w:t>. Wow! We do have some challenges to overcome!</w:t>
      </w:r>
    </w:p>
    <w:p w14:paraId="76478FA5" w14:textId="77777777" w:rsidR="00EC2A69" w:rsidRDefault="00EC2A69" w:rsidP="00E62B19">
      <w:pPr>
        <w:rPr>
          <w:rFonts w:asciiTheme="majorHAnsi" w:eastAsiaTheme="majorEastAsia" w:hAnsiTheme="majorHAnsi" w:cstheme="majorBidi"/>
        </w:rPr>
      </w:pPr>
    </w:p>
    <w:p w14:paraId="0755503A" w14:textId="3F862C3D" w:rsidR="00511386" w:rsidRDefault="00EC2A69" w:rsidP="00E62B19">
      <w:pPr>
        <w:rPr>
          <w:rFonts w:asciiTheme="majorHAnsi" w:eastAsiaTheme="majorEastAsia" w:hAnsiTheme="majorHAnsi" w:cstheme="majorBidi"/>
        </w:rPr>
      </w:pPr>
      <w:r>
        <w:rPr>
          <w:rFonts w:asciiTheme="majorHAnsi" w:eastAsiaTheme="majorEastAsia" w:hAnsiTheme="majorHAnsi" w:cstheme="majorBidi"/>
          <w:noProof/>
        </w:rPr>
        <w:drawing>
          <wp:anchor distT="0" distB="0" distL="114300" distR="114300" simplePos="0" relativeHeight="251680768" behindDoc="0" locked="0" layoutInCell="1" allowOverlap="1" wp14:anchorId="5EEFC70E" wp14:editId="1AA380DF">
            <wp:simplePos x="0" y="0"/>
            <wp:positionH relativeFrom="column">
              <wp:posOffset>0</wp:posOffset>
            </wp:positionH>
            <wp:positionV relativeFrom="paragraph">
              <wp:posOffset>-1270</wp:posOffset>
            </wp:positionV>
            <wp:extent cx="1326825" cy="495300"/>
            <wp:effectExtent l="0" t="0" r="6985" b="0"/>
            <wp:wrapSquare wrapText="bothSides"/>
            <wp:docPr id="1185111005"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326825" cy="495300"/>
                    </a:xfrm>
                    <a:prstGeom prst="rect">
                      <a:avLst/>
                    </a:prstGeom>
                    <a:noFill/>
                  </pic:spPr>
                </pic:pic>
              </a:graphicData>
            </a:graphic>
          </wp:anchor>
        </w:drawing>
      </w:r>
      <w:r w:rsidR="00C81292">
        <w:rPr>
          <w:rFonts w:asciiTheme="majorHAnsi" w:eastAsiaTheme="majorEastAsia" w:hAnsiTheme="majorHAnsi" w:cstheme="majorBidi"/>
        </w:rPr>
        <w:t xml:space="preserve">I’ve also met with </w:t>
      </w:r>
      <w:r w:rsidR="00C81292" w:rsidRPr="001270C5">
        <w:rPr>
          <w:rFonts w:asciiTheme="majorHAnsi" w:eastAsiaTheme="majorEastAsia" w:hAnsiTheme="majorHAnsi" w:cstheme="majorBidi"/>
          <w:b/>
          <w:bCs/>
        </w:rPr>
        <w:t>Helen Arman from AQA</w:t>
      </w:r>
      <w:r w:rsidR="00C81292">
        <w:rPr>
          <w:rFonts w:asciiTheme="majorHAnsi" w:eastAsiaTheme="majorEastAsia" w:hAnsiTheme="majorHAnsi" w:cstheme="majorBidi"/>
        </w:rPr>
        <w:t xml:space="preserve"> and sent information about free subject leader courses at the University of Cambridge to your English, History, Maths, MFL and DT leads</w:t>
      </w:r>
      <w:r w:rsidR="00F55010">
        <w:rPr>
          <w:rFonts w:asciiTheme="majorHAnsi" w:eastAsiaTheme="majorEastAsia" w:hAnsiTheme="majorHAnsi" w:cstheme="majorBidi"/>
        </w:rPr>
        <w:t xml:space="preserve"> (the DT one is at York University)</w:t>
      </w:r>
      <w:r w:rsidR="00C81292">
        <w:rPr>
          <w:rFonts w:asciiTheme="majorHAnsi" w:eastAsiaTheme="majorEastAsia" w:hAnsiTheme="majorHAnsi" w:cstheme="majorBidi"/>
        </w:rPr>
        <w:t>. They are run by the King’s Institute (formerly P</w:t>
      </w:r>
      <w:r w:rsidR="00F55010">
        <w:rPr>
          <w:rFonts w:asciiTheme="majorHAnsi" w:eastAsiaTheme="majorEastAsia" w:hAnsiTheme="majorHAnsi" w:cstheme="majorBidi"/>
        </w:rPr>
        <w:t>TI) and are fully funded</w:t>
      </w:r>
      <w:r w:rsidR="00675FF2">
        <w:rPr>
          <w:rFonts w:asciiTheme="majorHAnsi" w:eastAsiaTheme="majorEastAsia" w:hAnsiTheme="majorHAnsi" w:cstheme="majorBidi"/>
        </w:rPr>
        <w:t xml:space="preserve"> weekend courses, with an overnight stay included. Of course</w:t>
      </w:r>
      <w:r w:rsidR="0017583E">
        <w:rPr>
          <w:rFonts w:asciiTheme="majorHAnsi" w:eastAsiaTheme="majorEastAsia" w:hAnsiTheme="majorHAnsi" w:cstheme="majorBidi"/>
        </w:rPr>
        <w:t>,</w:t>
      </w:r>
      <w:r w:rsidR="00675FF2">
        <w:rPr>
          <w:rFonts w:asciiTheme="majorHAnsi" w:eastAsiaTheme="majorEastAsia" w:hAnsiTheme="majorHAnsi" w:cstheme="majorBidi"/>
        </w:rPr>
        <w:t xml:space="preserve"> you will have to stump up for travel and accommodation for the Friday night</w:t>
      </w:r>
      <w:r w:rsidR="00FB3086">
        <w:rPr>
          <w:rFonts w:asciiTheme="majorHAnsi" w:eastAsiaTheme="majorEastAsia" w:hAnsiTheme="majorHAnsi" w:cstheme="majorBidi"/>
        </w:rPr>
        <w:t>, and possibly Sunday night, as our Cornish colleagues have so far to travel</w:t>
      </w:r>
      <w:r w:rsidR="00B47934">
        <w:rPr>
          <w:rFonts w:asciiTheme="majorHAnsi" w:eastAsiaTheme="majorEastAsia" w:hAnsiTheme="majorHAnsi" w:cstheme="majorBidi"/>
        </w:rPr>
        <w:t>, but they are in July so the impact on cover will be minimised</w:t>
      </w:r>
      <w:r w:rsidR="0017583E">
        <w:rPr>
          <w:rFonts w:asciiTheme="majorHAnsi" w:eastAsiaTheme="majorEastAsia" w:hAnsiTheme="majorHAnsi" w:cstheme="majorBidi"/>
        </w:rPr>
        <w:t xml:space="preserve">. </w:t>
      </w:r>
    </w:p>
    <w:p w14:paraId="7295D3AC" w14:textId="77777777" w:rsidR="00EC2A69" w:rsidRDefault="00EC2A69" w:rsidP="00E62B19">
      <w:pPr>
        <w:rPr>
          <w:rFonts w:asciiTheme="majorHAnsi" w:eastAsiaTheme="majorEastAsia" w:hAnsiTheme="majorHAnsi" w:cstheme="majorBidi"/>
        </w:rPr>
      </w:pPr>
    </w:p>
    <w:p w14:paraId="45A9B9DE" w14:textId="490C8BA2" w:rsidR="001D2E32" w:rsidRDefault="00111593" w:rsidP="00E62B19">
      <w:pPr>
        <w:rPr>
          <w:rFonts w:asciiTheme="majorHAnsi" w:eastAsiaTheme="majorEastAsia" w:hAnsiTheme="majorHAnsi" w:cstheme="majorBidi"/>
        </w:rPr>
      </w:pPr>
      <w:r>
        <w:rPr>
          <w:rFonts w:asciiTheme="majorHAnsi" w:eastAsiaTheme="majorEastAsia" w:hAnsiTheme="majorHAnsi" w:cstheme="majorBidi"/>
          <w:noProof/>
        </w:rPr>
        <w:drawing>
          <wp:anchor distT="0" distB="0" distL="114300" distR="114300" simplePos="0" relativeHeight="251681792" behindDoc="0" locked="0" layoutInCell="1" allowOverlap="1" wp14:anchorId="3E692091" wp14:editId="17976A5C">
            <wp:simplePos x="0" y="0"/>
            <wp:positionH relativeFrom="column">
              <wp:posOffset>0</wp:posOffset>
            </wp:positionH>
            <wp:positionV relativeFrom="paragraph">
              <wp:posOffset>1905</wp:posOffset>
            </wp:positionV>
            <wp:extent cx="1438275" cy="1018105"/>
            <wp:effectExtent l="0" t="0" r="0" b="0"/>
            <wp:wrapSquare wrapText="bothSides"/>
            <wp:docPr id="480644283"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438275" cy="1018105"/>
                    </a:xfrm>
                    <a:prstGeom prst="rect">
                      <a:avLst/>
                    </a:prstGeom>
                    <a:noFill/>
                  </pic:spPr>
                </pic:pic>
              </a:graphicData>
            </a:graphic>
          </wp:anchor>
        </w:drawing>
      </w:r>
      <w:r w:rsidR="001D2E32">
        <w:rPr>
          <w:rFonts w:asciiTheme="majorHAnsi" w:eastAsiaTheme="majorEastAsia" w:hAnsiTheme="majorHAnsi" w:cstheme="majorBidi"/>
        </w:rPr>
        <w:t xml:space="preserve">I’ve met with </w:t>
      </w:r>
      <w:r w:rsidR="001D2E32" w:rsidRPr="001270C5">
        <w:rPr>
          <w:rFonts w:asciiTheme="majorHAnsi" w:eastAsiaTheme="majorEastAsia" w:hAnsiTheme="majorHAnsi" w:cstheme="majorBidi"/>
          <w:b/>
          <w:bCs/>
        </w:rPr>
        <w:t>Margaret Mulholland from ASCL</w:t>
      </w:r>
      <w:r w:rsidR="001D2E32">
        <w:rPr>
          <w:rFonts w:asciiTheme="majorHAnsi" w:eastAsiaTheme="majorEastAsia" w:hAnsiTheme="majorHAnsi" w:cstheme="majorBidi"/>
        </w:rPr>
        <w:t xml:space="preserve"> to discuss her keynote for our July Conference.</w:t>
      </w:r>
      <w:r w:rsidR="00F918F2">
        <w:rPr>
          <w:rFonts w:asciiTheme="majorHAnsi" w:eastAsiaTheme="majorEastAsia" w:hAnsiTheme="majorHAnsi" w:cstheme="majorBidi"/>
        </w:rPr>
        <w:t xml:space="preserve"> (I’ll send the booking form after ½ term but make sure you keep 3</w:t>
      </w:r>
      <w:r w:rsidR="00F918F2" w:rsidRPr="00F918F2">
        <w:rPr>
          <w:rFonts w:asciiTheme="majorHAnsi" w:eastAsiaTheme="majorEastAsia" w:hAnsiTheme="majorHAnsi" w:cstheme="majorBidi"/>
          <w:vertAlign w:val="superscript"/>
        </w:rPr>
        <w:t>rd</w:t>
      </w:r>
      <w:r w:rsidR="00F918F2">
        <w:rPr>
          <w:rFonts w:asciiTheme="majorHAnsi" w:eastAsiaTheme="majorEastAsia" w:hAnsiTheme="majorHAnsi" w:cstheme="majorBidi"/>
        </w:rPr>
        <w:t xml:space="preserve"> July clear in your diaries if you can).</w:t>
      </w:r>
    </w:p>
    <w:p w14:paraId="4B638BEA" w14:textId="77777777" w:rsidR="005B5101" w:rsidRDefault="005B5101" w:rsidP="00E62B19">
      <w:pPr>
        <w:rPr>
          <w:rFonts w:asciiTheme="majorHAnsi" w:eastAsiaTheme="majorEastAsia" w:hAnsiTheme="majorHAnsi" w:cstheme="majorBidi"/>
        </w:rPr>
      </w:pPr>
    </w:p>
    <w:p w14:paraId="36D8A9AF" w14:textId="185770D4" w:rsidR="00921BCC" w:rsidRDefault="00921BCC" w:rsidP="00E62B19">
      <w:pPr>
        <w:rPr>
          <w:rFonts w:asciiTheme="majorHAnsi" w:eastAsiaTheme="majorEastAsia" w:hAnsiTheme="majorHAnsi" w:cstheme="majorBidi"/>
        </w:rPr>
      </w:pPr>
      <w:r w:rsidRPr="001270C5">
        <w:rPr>
          <w:rFonts w:asciiTheme="majorHAnsi" w:eastAsiaTheme="majorEastAsia" w:hAnsiTheme="majorHAnsi" w:cstheme="majorBidi"/>
          <w:b/>
          <w:bCs/>
        </w:rPr>
        <w:t>The Children and Young People Participation and Engagement event</w:t>
      </w:r>
      <w:r>
        <w:rPr>
          <w:rFonts w:asciiTheme="majorHAnsi" w:eastAsiaTheme="majorEastAsia" w:hAnsiTheme="majorHAnsi" w:cstheme="majorBidi"/>
        </w:rPr>
        <w:t xml:space="preserve"> was interesting</w:t>
      </w:r>
      <w:r w:rsidR="00AE78E7">
        <w:rPr>
          <w:rFonts w:asciiTheme="majorHAnsi" w:eastAsiaTheme="majorEastAsia" w:hAnsiTheme="majorHAnsi" w:cstheme="majorBidi"/>
        </w:rPr>
        <w:t>:</w:t>
      </w:r>
    </w:p>
    <w:p w14:paraId="4FBBAC71" w14:textId="77777777" w:rsidR="00AE78E7" w:rsidRDefault="00AE78E7" w:rsidP="00E62B19">
      <w:pPr>
        <w:rPr>
          <w:rFonts w:asciiTheme="majorHAnsi" w:eastAsiaTheme="majorEastAsia" w:hAnsiTheme="majorHAnsi" w:cstheme="majorBidi"/>
        </w:rPr>
      </w:pPr>
    </w:p>
    <w:p w14:paraId="1E764C04" w14:textId="0F7E7A4E" w:rsidR="0017583E" w:rsidRPr="005A077C" w:rsidRDefault="004D1BC3" w:rsidP="00E62B19">
      <w:pPr>
        <w:rPr>
          <w:rFonts w:asciiTheme="majorHAnsi" w:eastAsiaTheme="majorEastAsia" w:hAnsiTheme="majorHAnsi" w:cstheme="majorBidi"/>
        </w:rPr>
      </w:pPr>
      <w:r>
        <w:rPr>
          <w:rFonts w:asciiTheme="majorHAnsi" w:eastAsiaTheme="majorEastAsia" w:hAnsiTheme="majorHAnsi" w:cstheme="majorBidi"/>
          <w:noProof/>
        </w:rPr>
        <w:drawing>
          <wp:anchor distT="0" distB="0" distL="114300" distR="114300" simplePos="0" relativeHeight="251682816" behindDoc="0" locked="0" layoutInCell="1" allowOverlap="1" wp14:anchorId="75F67E06" wp14:editId="4F1EFBAF">
            <wp:simplePos x="0" y="0"/>
            <wp:positionH relativeFrom="margin">
              <wp:align>left</wp:align>
            </wp:positionH>
            <wp:positionV relativeFrom="paragraph">
              <wp:posOffset>635</wp:posOffset>
            </wp:positionV>
            <wp:extent cx="1482725" cy="617220"/>
            <wp:effectExtent l="0" t="0" r="3175" b="0"/>
            <wp:wrapSquare wrapText="bothSides"/>
            <wp:docPr id="94161753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485039" cy="618408"/>
                    </a:xfrm>
                    <a:prstGeom prst="rect">
                      <a:avLst/>
                    </a:prstGeom>
                    <a:noFill/>
                  </pic:spPr>
                </pic:pic>
              </a:graphicData>
            </a:graphic>
            <wp14:sizeRelH relativeFrom="margin">
              <wp14:pctWidth>0</wp14:pctWidth>
            </wp14:sizeRelH>
            <wp14:sizeRelV relativeFrom="margin">
              <wp14:pctHeight>0</wp14:pctHeight>
            </wp14:sizeRelV>
          </wp:anchor>
        </w:drawing>
      </w:r>
      <w:r w:rsidR="00A9176B">
        <w:rPr>
          <w:rFonts w:asciiTheme="majorHAnsi" w:eastAsiaTheme="majorEastAsia" w:hAnsiTheme="majorHAnsi" w:cstheme="majorBidi"/>
        </w:rPr>
        <w:t xml:space="preserve">Look out for materials coming in to schools from </w:t>
      </w:r>
      <w:proofErr w:type="spellStart"/>
      <w:r w:rsidR="00A9176B" w:rsidRPr="001270C5">
        <w:rPr>
          <w:rFonts w:asciiTheme="majorHAnsi" w:eastAsiaTheme="majorEastAsia" w:hAnsiTheme="majorHAnsi" w:cstheme="majorBidi"/>
          <w:b/>
          <w:bCs/>
        </w:rPr>
        <w:t>CareFree</w:t>
      </w:r>
      <w:proofErr w:type="spellEnd"/>
      <w:r w:rsidR="00A9176B" w:rsidRPr="001270C5">
        <w:rPr>
          <w:rFonts w:asciiTheme="majorHAnsi" w:eastAsiaTheme="majorEastAsia" w:hAnsiTheme="majorHAnsi" w:cstheme="majorBidi"/>
          <w:b/>
          <w:bCs/>
        </w:rPr>
        <w:t xml:space="preserve"> Cornwall</w:t>
      </w:r>
      <w:r w:rsidR="00A9176B">
        <w:rPr>
          <w:rFonts w:asciiTheme="majorHAnsi" w:eastAsiaTheme="majorEastAsia" w:hAnsiTheme="majorHAnsi" w:cstheme="majorBidi"/>
        </w:rPr>
        <w:t xml:space="preserve">. </w:t>
      </w:r>
      <w:proofErr w:type="gramStart"/>
      <w:r w:rsidR="00A9176B">
        <w:rPr>
          <w:rFonts w:asciiTheme="majorHAnsi" w:eastAsiaTheme="majorEastAsia" w:hAnsiTheme="majorHAnsi" w:cstheme="majorBidi"/>
        </w:rPr>
        <w:t>They  have</w:t>
      </w:r>
      <w:proofErr w:type="gramEnd"/>
      <w:r w:rsidR="00A9176B">
        <w:rPr>
          <w:rFonts w:asciiTheme="majorHAnsi" w:eastAsiaTheme="majorEastAsia" w:hAnsiTheme="majorHAnsi" w:cstheme="majorBidi"/>
        </w:rPr>
        <w:t xml:space="preserve"> been produced by children in care </w:t>
      </w:r>
      <w:r w:rsidR="009479AC">
        <w:rPr>
          <w:rFonts w:asciiTheme="majorHAnsi" w:eastAsiaTheme="majorEastAsia" w:hAnsiTheme="majorHAnsi" w:cstheme="majorBidi"/>
        </w:rPr>
        <w:t xml:space="preserve">to raise awareness of their lived experiences. </w:t>
      </w:r>
    </w:p>
    <w:p w14:paraId="0D9F30CA" w14:textId="73C9D978" w:rsidR="00E62B19" w:rsidRPr="00E62B19" w:rsidRDefault="00E62B19" w:rsidP="00E62B19">
      <w:pPr>
        <w:rPr>
          <w:rFonts w:asciiTheme="majorHAnsi" w:eastAsiaTheme="majorEastAsia" w:hAnsiTheme="majorHAnsi" w:cstheme="majorBidi"/>
        </w:rPr>
      </w:pPr>
    </w:p>
    <w:p w14:paraId="2F1F6B42" w14:textId="61313C5E" w:rsidR="00E62B19" w:rsidRDefault="00486CF5" w:rsidP="00E62B19">
      <w:pPr>
        <w:rPr>
          <w:rFonts w:asciiTheme="majorHAnsi" w:eastAsiaTheme="majorEastAsia" w:hAnsiTheme="majorHAnsi" w:cstheme="majorBidi"/>
        </w:rPr>
      </w:pPr>
      <w:r>
        <w:rPr>
          <w:rFonts w:asciiTheme="majorHAnsi" w:eastAsiaTheme="majorEastAsia" w:hAnsiTheme="majorHAnsi" w:cstheme="majorBidi"/>
          <w:b/>
          <w:bCs/>
          <w:noProof/>
        </w:rPr>
        <w:drawing>
          <wp:anchor distT="0" distB="0" distL="114300" distR="114300" simplePos="0" relativeHeight="251683840" behindDoc="0" locked="0" layoutInCell="1" allowOverlap="1" wp14:anchorId="5447B2FB" wp14:editId="2EC8A93F">
            <wp:simplePos x="0" y="0"/>
            <wp:positionH relativeFrom="column">
              <wp:posOffset>0</wp:posOffset>
            </wp:positionH>
            <wp:positionV relativeFrom="paragraph">
              <wp:posOffset>-3175</wp:posOffset>
            </wp:positionV>
            <wp:extent cx="1528845" cy="409575"/>
            <wp:effectExtent l="0" t="0" r="0" b="0"/>
            <wp:wrapSquare wrapText="bothSides"/>
            <wp:docPr id="1814491748"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528845" cy="409575"/>
                    </a:xfrm>
                    <a:prstGeom prst="rect">
                      <a:avLst/>
                    </a:prstGeom>
                    <a:noFill/>
                  </pic:spPr>
                </pic:pic>
              </a:graphicData>
            </a:graphic>
          </wp:anchor>
        </w:drawing>
      </w:r>
      <w:r w:rsidR="001A591E" w:rsidRPr="001270C5">
        <w:rPr>
          <w:rFonts w:asciiTheme="majorHAnsi" w:eastAsiaTheme="majorEastAsia" w:hAnsiTheme="majorHAnsi" w:cstheme="majorBidi"/>
          <w:b/>
          <w:bCs/>
        </w:rPr>
        <w:t>Safer Futures</w:t>
      </w:r>
      <w:r w:rsidR="00A571A8">
        <w:rPr>
          <w:rFonts w:asciiTheme="majorHAnsi" w:eastAsiaTheme="majorEastAsia" w:hAnsiTheme="majorHAnsi" w:cstheme="majorBidi"/>
        </w:rPr>
        <w:t xml:space="preserve"> ha</w:t>
      </w:r>
      <w:r w:rsidR="001270C5">
        <w:rPr>
          <w:rFonts w:asciiTheme="majorHAnsi" w:eastAsiaTheme="majorEastAsia" w:hAnsiTheme="majorHAnsi" w:cstheme="majorBidi"/>
        </w:rPr>
        <w:t>s</w:t>
      </w:r>
      <w:r w:rsidR="00A571A8">
        <w:rPr>
          <w:rFonts w:asciiTheme="majorHAnsi" w:eastAsiaTheme="majorEastAsia" w:hAnsiTheme="majorHAnsi" w:cstheme="majorBidi"/>
        </w:rPr>
        <w:t xml:space="preserve"> produced some </w:t>
      </w:r>
      <w:proofErr w:type="gramStart"/>
      <w:r w:rsidR="00A571A8">
        <w:rPr>
          <w:rFonts w:asciiTheme="majorHAnsi" w:eastAsiaTheme="majorEastAsia" w:hAnsiTheme="majorHAnsi" w:cstheme="majorBidi"/>
        </w:rPr>
        <w:t>really helpful</w:t>
      </w:r>
      <w:proofErr w:type="gramEnd"/>
      <w:r w:rsidR="00A571A8">
        <w:rPr>
          <w:rFonts w:asciiTheme="majorHAnsi" w:eastAsiaTheme="majorEastAsia" w:hAnsiTheme="majorHAnsi" w:cstheme="majorBidi"/>
        </w:rPr>
        <w:t xml:space="preserve"> resources </w:t>
      </w:r>
      <w:hyperlink r:id="rId33" w:history="1">
        <w:r w:rsidR="00A571A8">
          <w:rPr>
            <w:rStyle w:val="Hyperlink"/>
            <w:rFonts w:asciiTheme="majorHAnsi" w:eastAsiaTheme="majorEastAsia" w:hAnsiTheme="majorHAnsi" w:cstheme="majorBidi"/>
          </w:rPr>
          <w:t>Childs Voice and Domestic Abuse Toolkit</w:t>
        </w:r>
      </w:hyperlink>
      <w:r w:rsidR="00A571A8">
        <w:rPr>
          <w:rFonts w:asciiTheme="majorHAnsi" w:eastAsiaTheme="majorEastAsia" w:hAnsiTheme="majorHAnsi" w:cstheme="majorBidi"/>
        </w:rPr>
        <w:t xml:space="preserve"> especially around Coercive Control.</w:t>
      </w:r>
    </w:p>
    <w:p w14:paraId="13BD8E21" w14:textId="5DA52A08" w:rsidR="00D25C38" w:rsidRDefault="00D25C38" w:rsidP="00E62B19">
      <w:pPr>
        <w:rPr>
          <w:rFonts w:asciiTheme="majorHAnsi" w:eastAsiaTheme="majorEastAsia" w:hAnsiTheme="majorHAnsi" w:cstheme="majorBidi"/>
        </w:rPr>
      </w:pPr>
      <w:r>
        <w:rPr>
          <w:rFonts w:asciiTheme="majorHAnsi" w:eastAsiaTheme="majorEastAsia" w:hAnsiTheme="majorHAnsi" w:cstheme="majorBidi"/>
        </w:rPr>
        <w:t xml:space="preserve">Results of the Right On survey will be out </w:t>
      </w:r>
      <w:r w:rsidR="00E24D26">
        <w:rPr>
          <w:rFonts w:asciiTheme="majorHAnsi" w:eastAsiaTheme="majorEastAsia" w:hAnsiTheme="majorHAnsi" w:cstheme="majorBidi"/>
        </w:rPr>
        <w:t>today</w:t>
      </w:r>
      <w:r>
        <w:rPr>
          <w:rFonts w:asciiTheme="majorHAnsi" w:eastAsiaTheme="majorEastAsia" w:hAnsiTheme="majorHAnsi" w:cstheme="majorBidi"/>
        </w:rPr>
        <w:t>.</w:t>
      </w:r>
    </w:p>
    <w:p w14:paraId="6FA40433" w14:textId="77777777" w:rsidR="003A6A40" w:rsidRDefault="003A6A40" w:rsidP="00E62B19">
      <w:pPr>
        <w:rPr>
          <w:rFonts w:asciiTheme="majorHAnsi" w:eastAsiaTheme="majorEastAsia" w:hAnsiTheme="majorHAnsi" w:cstheme="majorBidi"/>
        </w:rPr>
      </w:pPr>
    </w:p>
    <w:p w14:paraId="001270D9" w14:textId="20BF2AFD" w:rsidR="00D70036" w:rsidRDefault="003A6A40" w:rsidP="00E62B19">
      <w:pPr>
        <w:rPr>
          <w:rFonts w:asciiTheme="majorHAnsi" w:eastAsiaTheme="majorEastAsia" w:hAnsiTheme="majorHAnsi" w:cstheme="majorBidi"/>
        </w:rPr>
      </w:pPr>
      <w:r>
        <w:rPr>
          <w:rFonts w:asciiTheme="majorHAnsi" w:eastAsiaTheme="majorEastAsia" w:hAnsiTheme="majorHAnsi" w:cstheme="majorBidi"/>
          <w:noProof/>
        </w:rPr>
        <w:drawing>
          <wp:anchor distT="0" distB="0" distL="114300" distR="114300" simplePos="0" relativeHeight="251684864" behindDoc="0" locked="0" layoutInCell="1" allowOverlap="1" wp14:anchorId="0593BCA4" wp14:editId="22931989">
            <wp:simplePos x="0" y="0"/>
            <wp:positionH relativeFrom="column">
              <wp:posOffset>0</wp:posOffset>
            </wp:positionH>
            <wp:positionV relativeFrom="paragraph">
              <wp:posOffset>4445</wp:posOffset>
            </wp:positionV>
            <wp:extent cx="914400" cy="914400"/>
            <wp:effectExtent l="0" t="0" r="0" b="0"/>
            <wp:wrapSquare wrapText="bothSides"/>
            <wp:docPr id="2022291290"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pic:spPr>
                </pic:pic>
              </a:graphicData>
            </a:graphic>
          </wp:anchor>
        </w:drawing>
      </w:r>
      <w:r w:rsidR="00D70036">
        <w:rPr>
          <w:rFonts w:asciiTheme="majorHAnsi" w:eastAsiaTheme="majorEastAsia" w:hAnsiTheme="majorHAnsi" w:cstheme="majorBidi"/>
        </w:rPr>
        <w:t xml:space="preserve">It was the </w:t>
      </w:r>
      <w:r w:rsidR="00D70036" w:rsidRPr="001270C5">
        <w:rPr>
          <w:rFonts w:asciiTheme="majorHAnsi" w:eastAsiaTheme="majorEastAsia" w:hAnsiTheme="majorHAnsi" w:cstheme="majorBidi"/>
          <w:b/>
          <w:bCs/>
        </w:rPr>
        <w:t>Cornwall Marine Academ</w:t>
      </w:r>
      <w:r w:rsidR="00F161FA" w:rsidRPr="001270C5">
        <w:rPr>
          <w:rFonts w:asciiTheme="majorHAnsi" w:eastAsiaTheme="majorEastAsia" w:hAnsiTheme="majorHAnsi" w:cstheme="majorBidi"/>
          <w:b/>
          <w:bCs/>
        </w:rPr>
        <w:t>y</w:t>
      </w:r>
      <w:r w:rsidR="00F161FA">
        <w:rPr>
          <w:rFonts w:asciiTheme="majorHAnsi" w:eastAsiaTheme="majorEastAsia" w:hAnsiTheme="majorHAnsi" w:cstheme="majorBidi"/>
        </w:rPr>
        <w:t xml:space="preserve"> Board meeting</w:t>
      </w:r>
      <w:r w:rsidR="00AE78E7">
        <w:rPr>
          <w:rFonts w:asciiTheme="majorHAnsi" w:eastAsiaTheme="majorEastAsia" w:hAnsiTheme="majorHAnsi" w:cstheme="majorBidi"/>
        </w:rPr>
        <w:t xml:space="preserve"> this week,</w:t>
      </w:r>
      <w:r w:rsidR="00F161FA">
        <w:rPr>
          <w:rFonts w:asciiTheme="majorHAnsi" w:eastAsiaTheme="majorEastAsia" w:hAnsiTheme="majorHAnsi" w:cstheme="majorBidi"/>
        </w:rPr>
        <w:t xml:space="preserve"> and I raised the issue of costs to schools for some of their </w:t>
      </w:r>
      <w:proofErr w:type="gramStart"/>
      <w:r w:rsidR="00F161FA">
        <w:rPr>
          <w:rFonts w:asciiTheme="majorHAnsi" w:eastAsiaTheme="majorEastAsia" w:hAnsiTheme="majorHAnsi" w:cstheme="majorBidi"/>
        </w:rPr>
        <w:t>really excellent</w:t>
      </w:r>
      <w:proofErr w:type="gramEnd"/>
      <w:r w:rsidR="00F161FA">
        <w:rPr>
          <w:rFonts w:asciiTheme="majorHAnsi" w:eastAsiaTheme="majorEastAsia" w:hAnsiTheme="majorHAnsi" w:cstheme="majorBidi"/>
        </w:rPr>
        <w:t xml:space="preserve"> initiatives (as well as the transport challenges!). </w:t>
      </w:r>
      <w:r w:rsidR="00103AD0">
        <w:rPr>
          <w:rFonts w:asciiTheme="majorHAnsi" w:eastAsiaTheme="majorEastAsia" w:hAnsiTheme="majorHAnsi" w:cstheme="majorBidi"/>
        </w:rPr>
        <w:t xml:space="preserve">They are working to secure funding from businesses to reduce the costs to schools. </w:t>
      </w:r>
    </w:p>
    <w:p w14:paraId="6C15FCE0" w14:textId="77777777" w:rsidR="003A6A40" w:rsidRDefault="003A6A40" w:rsidP="00E62B19">
      <w:pPr>
        <w:rPr>
          <w:rFonts w:asciiTheme="majorHAnsi" w:eastAsiaTheme="majorEastAsia" w:hAnsiTheme="majorHAnsi" w:cstheme="majorBidi"/>
        </w:rPr>
      </w:pPr>
    </w:p>
    <w:p w14:paraId="6C8B7674" w14:textId="77777777" w:rsidR="00635E16" w:rsidRDefault="00635E16" w:rsidP="00E62B19">
      <w:pPr>
        <w:rPr>
          <w:rFonts w:asciiTheme="majorHAnsi" w:eastAsiaTheme="majorEastAsia" w:hAnsiTheme="majorHAnsi" w:cstheme="majorBidi"/>
        </w:rPr>
      </w:pPr>
    </w:p>
    <w:p w14:paraId="2C20EA2D" w14:textId="75DF0C7E" w:rsidR="00574F41" w:rsidRDefault="006466E7" w:rsidP="00E62B19">
      <w:pPr>
        <w:rPr>
          <w:rFonts w:asciiTheme="majorHAnsi" w:eastAsiaTheme="majorEastAsia" w:hAnsiTheme="majorHAnsi" w:cstheme="majorBidi"/>
        </w:rPr>
      </w:pPr>
      <w:r>
        <w:rPr>
          <w:rFonts w:asciiTheme="majorHAnsi" w:eastAsiaTheme="majorEastAsia" w:hAnsiTheme="majorHAnsi" w:cstheme="majorBidi"/>
          <w:noProof/>
        </w:rPr>
        <w:lastRenderedPageBreak/>
        <w:drawing>
          <wp:anchor distT="0" distB="0" distL="114300" distR="114300" simplePos="0" relativeHeight="251685888" behindDoc="0" locked="0" layoutInCell="1" allowOverlap="1" wp14:anchorId="4B03B164" wp14:editId="06E6E06D">
            <wp:simplePos x="0" y="0"/>
            <wp:positionH relativeFrom="column">
              <wp:posOffset>0</wp:posOffset>
            </wp:positionH>
            <wp:positionV relativeFrom="paragraph">
              <wp:posOffset>0</wp:posOffset>
            </wp:positionV>
            <wp:extent cx="924785" cy="876300"/>
            <wp:effectExtent l="0" t="0" r="8890" b="0"/>
            <wp:wrapSquare wrapText="bothSides"/>
            <wp:docPr id="14974119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924785" cy="876300"/>
                    </a:xfrm>
                    <a:prstGeom prst="rect">
                      <a:avLst/>
                    </a:prstGeom>
                    <a:noFill/>
                  </pic:spPr>
                </pic:pic>
              </a:graphicData>
            </a:graphic>
          </wp:anchor>
        </w:drawing>
      </w:r>
      <w:r w:rsidR="002C0245">
        <w:rPr>
          <w:rFonts w:asciiTheme="majorHAnsi" w:eastAsiaTheme="majorEastAsia" w:hAnsiTheme="majorHAnsi" w:cstheme="majorBidi"/>
        </w:rPr>
        <w:t xml:space="preserve">At </w:t>
      </w:r>
      <w:r w:rsidR="00574F41" w:rsidRPr="00635E16">
        <w:rPr>
          <w:rFonts w:asciiTheme="majorHAnsi" w:eastAsiaTheme="majorEastAsia" w:hAnsiTheme="majorHAnsi" w:cstheme="majorBidi"/>
          <w:b/>
          <w:bCs/>
        </w:rPr>
        <w:t>Inclusive Education Communitie</w:t>
      </w:r>
      <w:r w:rsidR="002C0245" w:rsidRPr="00635E16">
        <w:rPr>
          <w:rFonts w:asciiTheme="majorHAnsi" w:eastAsiaTheme="majorEastAsia" w:hAnsiTheme="majorHAnsi" w:cstheme="majorBidi"/>
          <w:b/>
          <w:bCs/>
        </w:rPr>
        <w:t>s</w:t>
      </w:r>
      <w:r w:rsidR="002C0245">
        <w:rPr>
          <w:rFonts w:asciiTheme="majorHAnsi" w:eastAsiaTheme="majorEastAsia" w:hAnsiTheme="majorHAnsi" w:cstheme="majorBidi"/>
        </w:rPr>
        <w:t xml:space="preserve"> we heard from </w:t>
      </w:r>
      <w:r w:rsidR="005F33BF">
        <w:rPr>
          <w:rFonts w:asciiTheme="majorHAnsi" w:eastAsiaTheme="majorEastAsia" w:hAnsiTheme="majorHAnsi" w:cstheme="majorBidi"/>
        </w:rPr>
        <w:t xml:space="preserve">the MTPT Project </w:t>
      </w:r>
      <w:hyperlink r:id="rId36" w:history="1">
        <w:r w:rsidR="00635E16" w:rsidRPr="004B06ED">
          <w:rPr>
            <w:rStyle w:val="Hyperlink"/>
            <w:rFonts w:asciiTheme="majorHAnsi" w:eastAsiaTheme="majorEastAsia" w:hAnsiTheme="majorHAnsi" w:cstheme="majorBidi"/>
          </w:rPr>
          <w:t>https://www.mtpt.org.uk/</w:t>
        </w:r>
      </w:hyperlink>
      <w:r w:rsidR="00635E16">
        <w:rPr>
          <w:rFonts w:asciiTheme="majorHAnsi" w:eastAsiaTheme="majorEastAsia" w:hAnsiTheme="majorHAnsi" w:cstheme="majorBidi"/>
        </w:rPr>
        <w:t xml:space="preserve"> </w:t>
      </w:r>
      <w:r w:rsidR="00FC618A">
        <w:rPr>
          <w:rFonts w:asciiTheme="majorHAnsi" w:eastAsiaTheme="majorEastAsia" w:hAnsiTheme="majorHAnsi" w:cstheme="majorBidi"/>
        </w:rPr>
        <w:t>(</w:t>
      </w:r>
      <w:r w:rsidR="00635E16">
        <w:rPr>
          <w:rFonts w:asciiTheme="majorHAnsi" w:eastAsiaTheme="majorEastAsia" w:hAnsiTheme="majorHAnsi" w:cstheme="majorBidi"/>
        </w:rPr>
        <w:t xml:space="preserve">Maternity Teacher, Paternity Teacher). They offer free coaching and parental leave workshops to ease the transition back to work. The next parental leave group is on </w:t>
      </w:r>
      <w:r w:rsidR="00635E16" w:rsidRPr="00016837">
        <w:rPr>
          <w:rFonts w:asciiTheme="majorHAnsi" w:eastAsiaTheme="majorEastAsia" w:hAnsiTheme="majorHAnsi" w:cstheme="majorBidi"/>
          <w:b/>
          <w:bCs/>
        </w:rPr>
        <w:t>Tuesday 5</w:t>
      </w:r>
      <w:r w:rsidR="00635E16" w:rsidRPr="00016837">
        <w:rPr>
          <w:rFonts w:asciiTheme="majorHAnsi" w:eastAsiaTheme="majorEastAsia" w:hAnsiTheme="majorHAnsi" w:cstheme="majorBidi"/>
          <w:b/>
          <w:bCs/>
          <w:vertAlign w:val="superscript"/>
        </w:rPr>
        <w:t>th</w:t>
      </w:r>
      <w:r w:rsidR="00635E16" w:rsidRPr="00016837">
        <w:rPr>
          <w:rFonts w:asciiTheme="majorHAnsi" w:eastAsiaTheme="majorEastAsia" w:hAnsiTheme="majorHAnsi" w:cstheme="majorBidi"/>
          <w:b/>
          <w:bCs/>
        </w:rPr>
        <w:t xml:space="preserve"> May</w:t>
      </w:r>
      <w:r w:rsidR="00635E16">
        <w:rPr>
          <w:rFonts w:asciiTheme="majorHAnsi" w:eastAsiaTheme="majorEastAsia" w:hAnsiTheme="majorHAnsi" w:cstheme="majorBidi"/>
        </w:rPr>
        <w:t xml:space="preserve"> and the next Return to Work workshop on 12</w:t>
      </w:r>
      <w:r w:rsidR="00635E16" w:rsidRPr="00635E16">
        <w:rPr>
          <w:rFonts w:asciiTheme="majorHAnsi" w:eastAsiaTheme="majorEastAsia" w:hAnsiTheme="majorHAnsi" w:cstheme="majorBidi"/>
          <w:vertAlign w:val="superscript"/>
        </w:rPr>
        <w:t>th</w:t>
      </w:r>
      <w:r w:rsidR="00635E16">
        <w:rPr>
          <w:rFonts w:asciiTheme="majorHAnsi" w:eastAsiaTheme="majorEastAsia" w:hAnsiTheme="majorHAnsi" w:cstheme="majorBidi"/>
        </w:rPr>
        <w:t xml:space="preserve"> May. Please forward the information to your HR leads.</w:t>
      </w:r>
    </w:p>
    <w:p w14:paraId="1582794F" w14:textId="77777777" w:rsidR="00C07BDA" w:rsidRPr="00C07BDA" w:rsidRDefault="00C07BDA" w:rsidP="00C07BDA">
      <w:pPr>
        <w:rPr>
          <w:rFonts w:asciiTheme="majorHAnsi" w:eastAsiaTheme="majorEastAsia" w:hAnsiTheme="majorHAnsi" w:cstheme="majorBidi"/>
        </w:rPr>
      </w:pPr>
      <w:r w:rsidRPr="00C07BDA">
        <w:rPr>
          <w:rFonts w:asciiTheme="majorHAnsi" w:eastAsiaTheme="majorEastAsia" w:hAnsiTheme="majorHAnsi" w:cstheme="majorBidi"/>
        </w:rPr>
        <w:t>All our remaining Cradle to Classroom events are listed on Eventbrite: </w:t>
      </w:r>
    </w:p>
    <w:p w14:paraId="163CA7A4" w14:textId="6E6D2148" w:rsidR="00C07BDA" w:rsidRPr="00C07BDA" w:rsidRDefault="00C07BDA" w:rsidP="00C07BDA">
      <w:pPr>
        <w:rPr>
          <w:rFonts w:asciiTheme="majorHAnsi" w:eastAsiaTheme="majorEastAsia" w:hAnsiTheme="majorHAnsi" w:cstheme="majorBidi"/>
        </w:rPr>
      </w:pPr>
      <w:r w:rsidRPr="00C07BDA">
        <w:rPr>
          <w:rFonts w:ascii="Segoe UI Emoji" w:eastAsiaTheme="majorEastAsia" w:hAnsi="Segoe UI Emoji" w:cs="Segoe UI Emoji"/>
        </w:rPr>
        <w:t>🔗</w:t>
      </w:r>
      <w:r w:rsidRPr="00C07BDA">
        <w:rPr>
          <w:rFonts w:asciiTheme="majorHAnsi" w:eastAsiaTheme="majorEastAsia" w:hAnsiTheme="majorHAnsi" w:cstheme="majorBidi"/>
        </w:rPr>
        <w:t> </w:t>
      </w:r>
      <w:hyperlink r:id="rId37" w:tgtFrame="_blank" w:history="1">
        <w:r w:rsidRPr="00C07BDA">
          <w:rPr>
            <w:rStyle w:val="Hyperlink"/>
            <w:rFonts w:asciiTheme="majorHAnsi" w:eastAsiaTheme="majorEastAsia" w:hAnsiTheme="majorHAnsi" w:cstheme="majorBidi"/>
          </w:rPr>
          <w:t>https://www.eventbrite.co.uk/o/emma-sheppard-13216314101</w:t>
        </w:r>
      </w:hyperlink>
    </w:p>
    <w:p w14:paraId="2FF80696" w14:textId="77777777" w:rsidR="00C07BDA" w:rsidRPr="00C07BDA" w:rsidRDefault="00C07BDA" w:rsidP="00C07BDA">
      <w:pPr>
        <w:rPr>
          <w:rFonts w:asciiTheme="majorHAnsi" w:eastAsiaTheme="majorEastAsia" w:hAnsiTheme="majorHAnsi" w:cstheme="majorBidi"/>
        </w:rPr>
      </w:pPr>
      <w:r w:rsidRPr="00C07BDA">
        <w:rPr>
          <w:rFonts w:asciiTheme="majorHAnsi" w:eastAsiaTheme="majorEastAsia" w:hAnsiTheme="majorHAnsi" w:cstheme="majorBidi"/>
        </w:rPr>
        <w:t xml:space="preserve">Promotional materials for the </w:t>
      </w:r>
      <w:proofErr w:type="gramStart"/>
      <w:r w:rsidRPr="00C07BDA">
        <w:rPr>
          <w:rFonts w:asciiTheme="majorHAnsi" w:eastAsiaTheme="majorEastAsia" w:hAnsiTheme="majorHAnsi" w:cstheme="majorBidi"/>
        </w:rPr>
        <w:t>South West</w:t>
      </w:r>
      <w:proofErr w:type="gramEnd"/>
      <w:r w:rsidRPr="00C07BDA">
        <w:rPr>
          <w:rFonts w:asciiTheme="majorHAnsi" w:eastAsiaTheme="majorEastAsia" w:hAnsiTheme="majorHAnsi" w:cstheme="majorBidi"/>
        </w:rPr>
        <w:t xml:space="preserve"> are also available to download on our website:</w:t>
      </w:r>
    </w:p>
    <w:p w14:paraId="59217152" w14:textId="77777777" w:rsidR="00C07BDA" w:rsidRDefault="00C07BDA" w:rsidP="00C07BDA">
      <w:pPr>
        <w:rPr>
          <w:rFonts w:asciiTheme="majorHAnsi" w:eastAsiaTheme="majorEastAsia" w:hAnsiTheme="majorHAnsi" w:cstheme="majorBidi"/>
        </w:rPr>
      </w:pPr>
      <w:r w:rsidRPr="00C07BDA">
        <w:rPr>
          <w:rFonts w:ascii="Segoe UI Emoji" w:eastAsiaTheme="majorEastAsia" w:hAnsi="Segoe UI Emoji" w:cs="Segoe UI Emoji"/>
        </w:rPr>
        <w:t>🔗</w:t>
      </w:r>
      <w:r w:rsidRPr="00C07BDA">
        <w:rPr>
          <w:rFonts w:asciiTheme="majorHAnsi" w:eastAsiaTheme="majorEastAsia" w:hAnsiTheme="majorHAnsi" w:cstheme="majorBidi"/>
        </w:rPr>
        <w:t> </w:t>
      </w:r>
      <w:hyperlink r:id="rId38" w:tgtFrame="_blank" w:history="1">
        <w:r w:rsidRPr="00C07BDA">
          <w:rPr>
            <w:rStyle w:val="Hyperlink"/>
            <w:rFonts w:asciiTheme="majorHAnsi" w:eastAsiaTheme="majorEastAsia" w:hAnsiTheme="majorHAnsi" w:cstheme="majorBidi"/>
          </w:rPr>
          <w:t>https://www.mtpt.org.uk/cradle-to-classroom-fliers</w:t>
        </w:r>
      </w:hyperlink>
    </w:p>
    <w:p w14:paraId="07BDBA67" w14:textId="7945C682" w:rsidR="00635E16" w:rsidRDefault="00635E16" w:rsidP="00E62B19">
      <w:pPr>
        <w:rPr>
          <w:rFonts w:asciiTheme="majorHAnsi" w:eastAsiaTheme="majorEastAsia" w:hAnsiTheme="majorHAnsi" w:cstheme="majorBidi"/>
        </w:rPr>
      </w:pPr>
    </w:p>
    <w:p w14:paraId="3B848555" w14:textId="4584E4A1" w:rsidR="00A32C9D" w:rsidRDefault="00C816F8" w:rsidP="00E62B19">
      <w:pPr>
        <w:rPr>
          <w:rFonts w:asciiTheme="majorHAnsi" w:eastAsiaTheme="majorEastAsia" w:hAnsiTheme="majorHAnsi" w:cstheme="majorBidi"/>
        </w:rPr>
      </w:pPr>
      <w:r>
        <w:rPr>
          <w:rFonts w:asciiTheme="majorHAnsi" w:eastAsiaTheme="majorEastAsia" w:hAnsiTheme="majorHAnsi" w:cstheme="majorBidi"/>
          <w:b/>
          <w:bCs/>
          <w:noProof/>
        </w:rPr>
        <w:drawing>
          <wp:anchor distT="0" distB="0" distL="114300" distR="114300" simplePos="0" relativeHeight="251686912" behindDoc="0" locked="0" layoutInCell="1" allowOverlap="1" wp14:anchorId="3139EC8C" wp14:editId="7BD702F7">
            <wp:simplePos x="0" y="0"/>
            <wp:positionH relativeFrom="column">
              <wp:posOffset>0</wp:posOffset>
            </wp:positionH>
            <wp:positionV relativeFrom="paragraph">
              <wp:posOffset>-2540</wp:posOffset>
            </wp:positionV>
            <wp:extent cx="1047750" cy="832213"/>
            <wp:effectExtent l="0" t="0" r="0" b="6350"/>
            <wp:wrapSquare wrapText="bothSides"/>
            <wp:docPr id="2128885325"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39">
                      <a:extLst>
                        <a:ext uri="{28A0092B-C50C-407E-A947-70E740481C1C}">
                          <a14:useLocalDpi xmlns:a14="http://schemas.microsoft.com/office/drawing/2010/main" val="0"/>
                        </a:ext>
                      </a:extLst>
                    </a:blip>
                    <a:srcRect l="18909" t="12022" r="17455" b="12022"/>
                    <a:stretch>
                      <a:fillRect/>
                    </a:stretch>
                  </pic:blipFill>
                  <pic:spPr bwMode="auto">
                    <a:xfrm>
                      <a:off x="0" y="0"/>
                      <a:ext cx="1047750" cy="832213"/>
                    </a:xfrm>
                    <a:prstGeom prst="rect">
                      <a:avLst/>
                    </a:prstGeom>
                    <a:noFill/>
                    <a:ln>
                      <a:noFill/>
                    </a:ln>
                    <a:extLst>
                      <a:ext uri="{53640926-AAD7-44D8-BBD7-CCE9431645EC}">
                        <a14:shadowObscured xmlns:a14="http://schemas.microsoft.com/office/drawing/2010/main"/>
                      </a:ext>
                    </a:extLst>
                  </pic:spPr>
                </pic:pic>
              </a:graphicData>
            </a:graphic>
          </wp:anchor>
        </w:drawing>
      </w:r>
      <w:r w:rsidR="00A32C9D" w:rsidRPr="0022069B">
        <w:rPr>
          <w:rFonts w:asciiTheme="majorHAnsi" w:eastAsiaTheme="majorEastAsia" w:hAnsiTheme="majorHAnsi" w:cstheme="majorBidi"/>
          <w:b/>
          <w:bCs/>
        </w:rPr>
        <w:t>The Ordinar</w:t>
      </w:r>
      <w:r w:rsidR="0022069B">
        <w:rPr>
          <w:rFonts w:asciiTheme="majorHAnsi" w:eastAsiaTheme="majorEastAsia" w:hAnsiTheme="majorHAnsi" w:cstheme="majorBidi"/>
          <w:b/>
          <w:bCs/>
        </w:rPr>
        <w:t>ily</w:t>
      </w:r>
      <w:r w:rsidR="00A32C9D" w:rsidRPr="0022069B">
        <w:rPr>
          <w:rFonts w:asciiTheme="majorHAnsi" w:eastAsiaTheme="majorEastAsia" w:hAnsiTheme="majorHAnsi" w:cstheme="majorBidi"/>
          <w:b/>
          <w:bCs/>
        </w:rPr>
        <w:t xml:space="preserve"> Available Provision</w:t>
      </w:r>
      <w:r w:rsidR="00A32C9D">
        <w:rPr>
          <w:rFonts w:asciiTheme="majorHAnsi" w:eastAsiaTheme="majorEastAsia" w:hAnsiTheme="majorHAnsi" w:cstheme="majorBidi"/>
        </w:rPr>
        <w:t xml:space="preserve"> workshop</w:t>
      </w:r>
      <w:r w:rsidR="00AF2F23">
        <w:rPr>
          <w:rFonts w:asciiTheme="majorHAnsi" w:eastAsiaTheme="majorEastAsia" w:hAnsiTheme="majorHAnsi" w:cstheme="majorBidi"/>
        </w:rPr>
        <w:t xml:space="preserve"> was a </w:t>
      </w:r>
      <w:proofErr w:type="gramStart"/>
      <w:r w:rsidR="00AF2F23">
        <w:rPr>
          <w:rFonts w:asciiTheme="majorHAnsi" w:eastAsiaTheme="majorEastAsia" w:hAnsiTheme="majorHAnsi" w:cstheme="majorBidi"/>
        </w:rPr>
        <w:t>really positive</w:t>
      </w:r>
      <w:proofErr w:type="gramEnd"/>
      <w:r w:rsidR="00AF2F23">
        <w:rPr>
          <w:rFonts w:asciiTheme="majorHAnsi" w:eastAsiaTheme="majorEastAsia" w:hAnsiTheme="majorHAnsi" w:cstheme="majorBidi"/>
        </w:rPr>
        <w:t xml:space="preserve"> event</w:t>
      </w:r>
      <w:r w:rsidR="00160CFA">
        <w:rPr>
          <w:rFonts w:asciiTheme="majorHAnsi" w:eastAsiaTheme="majorEastAsia" w:hAnsiTheme="majorHAnsi" w:cstheme="majorBidi"/>
        </w:rPr>
        <w:t>. The first draft of the plan will be shared at the CASH/CAPH/CACE Inclusion event on June 10</w:t>
      </w:r>
      <w:r w:rsidR="00160CFA" w:rsidRPr="00160CFA">
        <w:rPr>
          <w:rFonts w:asciiTheme="majorHAnsi" w:eastAsiaTheme="majorEastAsia" w:hAnsiTheme="majorHAnsi" w:cstheme="majorBidi"/>
          <w:vertAlign w:val="superscript"/>
        </w:rPr>
        <w:t>th</w:t>
      </w:r>
      <w:r w:rsidR="00632445">
        <w:rPr>
          <w:rFonts w:asciiTheme="majorHAnsi" w:eastAsiaTheme="majorEastAsia" w:hAnsiTheme="majorHAnsi" w:cstheme="majorBidi"/>
        </w:rPr>
        <w:t xml:space="preserve"> so please do release your SENDCo to attend. This is the ‘universal’ provision that will be an expectation for </w:t>
      </w:r>
      <w:r w:rsidR="00632445" w:rsidRPr="0097219A">
        <w:rPr>
          <w:rFonts w:asciiTheme="majorHAnsi" w:eastAsiaTheme="majorEastAsia" w:hAnsiTheme="majorHAnsi" w:cstheme="majorBidi"/>
          <w:u w:val="single"/>
        </w:rPr>
        <w:t xml:space="preserve">all </w:t>
      </w:r>
      <w:r w:rsidR="00632445">
        <w:rPr>
          <w:rFonts w:asciiTheme="majorHAnsi" w:eastAsiaTheme="majorEastAsia" w:hAnsiTheme="majorHAnsi" w:cstheme="majorBidi"/>
        </w:rPr>
        <w:t xml:space="preserve">pupils across </w:t>
      </w:r>
      <w:r w:rsidR="00632445" w:rsidRPr="0097219A">
        <w:rPr>
          <w:rFonts w:asciiTheme="majorHAnsi" w:eastAsiaTheme="majorEastAsia" w:hAnsiTheme="majorHAnsi" w:cstheme="majorBidi"/>
          <w:u w:val="single"/>
        </w:rPr>
        <w:t>all</w:t>
      </w:r>
      <w:r w:rsidR="00632445">
        <w:rPr>
          <w:rFonts w:asciiTheme="majorHAnsi" w:eastAsiaTheme="majorEastAsia" w:hAnsiTheme="majorHAnsi" w:cstheme="majorBidi"/>
        </w:rPr>
        <w:t xml:space="preserve"> schools in Cornwall, so it’s </w:t>
      </w:r>
      <w:proofErr w:type="gramStart"/>
      <w:r w:rsidR="00632445">
        <w:rPr>
          <w:rFonts w:asciiTheme="majorHAnsi" w:eastAsiaTheme="majorEastAsia" w:hAnsiTheme="majorHAnsi" w:cstheme="majorBidi"/>
        </w:rPr>
        <w:t>really important</w:t>
      </w:r>
      <w:proofErr w:type="gramEnd"/>
      <w:r w:rsidR="00632445">
        <w:rPr>
          <w:rFonts w:asciiTheme="majorHAnsi" w:eastAsiaTheme="majorEastAsia" w:hAnsiTheme="majorHAnsi" w:cstheme="majorBidi"/>
        </w:rPr>
        <w:t xml:space="preserve"> that your voices are heard in its construction.</w:t>
      </w:r>
    </w:p>
    <w:p w14:paraId="62194CA6" w14:textId="77777777" w:rsidR="00635E16" w:rsidRPr="002C0245" w:rsidRDefault="00635E16" w:rsidP="00E62B19">
      <w:pPr>
        <w:rPr>
          <w:rFonts w:asciiTheme="majorHAnsi" w:eastAsiaTheme="majorEastAsia" w:hAnsiTheme="majorHAnsi" w:cstheme="majorBidi"/>
        </w:rPr>
      </w:pPr>
    </w:p>
    <w:p w14:paraId="0C6221CD" w14:textId="4EC01A50" w:rsidR="00A571A8" w:rsidRDefault="00CF3AD2" w:rsidP="00E62B19">
      <w:pPr>
        <w:rPr>
          <w:rFonts w:asciiTheme="majorHAnsi" w:eastAsiaTheme="majorEastAsia" w:hAnsiTheme="majorHAnsi" w:cstheme="majorBidi"/>
        </w:rPr>
      </w:pPr>
      <w:r>
        <w:rPr>
          <w:rFonts w:asciiTheme="majorHAnsi" w:eastAsiaTheme="majorEastAsia" w:hAnsiTheme="majorHAnsi" w:cstheme="majorBidi"/>
        </w:rPr>
        <w:t>Enjoy the Bank Holiday weekend, everyone.</w:t>
      </w:r>
    </w:p>
    <w:p w14:paraId="307E3D69" w14:textId="1E18E634" w:rsidR="00CF3AD2" w:rsidRDefault="00CF3AD2" w:rsidP="00E62B19">
      <w:pPr>
        <w:rPr>
          <w:rFonts w:asciiTheme="majorHAnsi" w:eastAsiaTheme="majorEastAsia" w:hAnsiTheme="majorHAnsi" w:cstheme="majorBidi"/>
        </w:rPr>
      </w:pPr>
      <w:r>
        <w:rPr>
          <w:rFonts w:asciiTheme="majorHAnsi" w:eastAsiaTheme="majorEastAsia" w:hAnsiTheme="majorHAnsi" w:cstheme="majorBidi"/>
          <w:noProof/>
        </w:rPr>
        <w:drawing>
          <wp:anchor distT="0" distB="0" distL="114300" distR="114300" simplePos="0" relativeHeight="251688960" behindDoc="0" locked="0" layoutInCell="1" allowOverlap="1" wp14:anchorId="641774C6" wp14:editId="2EE8B035">
            <wp:simplePos x="0" y="0"/>
            <wp:positionH relativeFrom="column">
              <wp:posOffset>733425</wp:posOffset>
            </wp:positionH>
            <wp:positionV relativeFrom="paragraph">
              <wp:posOffset>212725</wp:posOffset>
            </wp:positionV>
            <wp:extent cx="758190" cy="485775"/>
            <wp:effectExtent l="0" t="0" r="3810" b="9525"/>
            <wp:wrapNone/>
            <wp:docPr id="382972620"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2972620" name="Picture 382972620"/>
                    <pic:cNvPicPr/>
                  </pic:nvPicPr>
                  <pic:blipFill>
                    <a:blip r:embed="rId40">
                      <a:extLst>
                        <a:ext uri="{28A0092B-C50C-407E-A947-70E740481C1C}">
                          <a14:useLocalDpi xmlns:a14="http://schemas.microsoft.com/office/drawing/2010/main" val="0"/>
                        </a:ext>
                      </a:extLst>
                    </a:blip>
                    <a:stretch>
                      <a:fillRect/>
                    </a:stretch>
                  </pic:blipFill>
                  <pic:spPr>
                    <a:xfrm>
                      <a:off x="0" y="0"/>
                      <a:ext cx="758190" cy="485775"/>
                    </a:xfrm>
                    <a:prstGeom prst="rect">
                      <a:avLst/>
                    </a:prstGeom>
                  </pic:spPr>
                </pic:pic>
              </a:graphicData>
            </a:graphic>
          </wp:anchor>
        </w:drawing>
      </w:r>
    </w:p>
    <w:p w14:paraId="7AD406FC" w14:textId="1F586B4B" w:rsidR="00CF3AD2" w:rsidRPr="00E62B19" w:rsidRDefault="00CF3AD2" w:rsidP="00E62B19">
      <w:pPr>
        <w:rPr>
          <w:rFonts w:asciiTheme="majorHAnsi" w:eastAsiaTheme="majorEastAsia" w:hAnsiTheme="majorHAnsi" w:cstheme="majorBidi"/>
        </w:rPr>
      </w:pPr>
      <w:r>
        <w:rPr>
          <w:rFonts w:asciiTheme="majorHAnsi" w:eastAsiaTheme="majorEastAsia" w:hAnsiTheme="majorHAnsi" w:cstheme="majorBidi"/>
        </w:rPr>
        <w:t>Kate</w:t>
      </w:r>
    </w:p>
    <w:p w14:paraId="63628D74" w14:textId="2A7DC60E" w:rsidR="00E62B19" w:rsidRPr="00E62B19" w:rsidRDefault="00E62B19" w:rsidP="00E62B19">
      <w:pPr>
        <w:rPr>
          <w:rFonts w:asciiTheme="majorHAnsi" w:eastAsiaTheme="majorEastAsia" w:hAnsiTheme="majorHAnsi" w:cstheme="majorBidi"/>
        </w:rPr>
      </w:pPr>
    </w:p>
    <w:p w14:paraId="56D98A1C" w14:textId="77777777" w:rsidR="00E62B19" w:rsidRPr="00E62B19" w:rsidRDefault="00E62B19" w:rsidP="00E62B19">
      <w:pPr>
        <w:rPr>
          <w:rFonts w:asciiTheme="majorHAnsi" w:eastAsiaTheme="majorEastAsia" w:hAnsiTheme="majorHAnsi" w:cstheme="majorBidi"/>
        </w:rPr>
      </w:pPr>
      <w:r w:rsidRPr="00E62B19">
        <w:rPr>
          <w:rFonts w:asciiTheme="majorHAnsi" w:eastAsiaTheme="majorEastAsia" w:hAnsiTheme="majorHAnsi" w:cstheme="majorBidi"/>
        </w:rPr>
        <w:t> </w:t>
      </w:r>
    </w:p>
    <w:p w14:paraId="39C45A1E" w14:textId="77777777" w:rsidR="00E62B19" w:rsidRPr="00E62B19" w:rsidRDefault="00E62B19" w:rsidP="00E62B19">
      <w:pPr>
        <w:rPr>
          <w:rFonts w:asciiTheme="majorHAnsi" w:eastAsiaTheme="majorEastAsia" w:hAnsiTheme="majorHAnsi" w:cstheme="majorBidi"/>
        </w:rPr>
      </w:pPr>
      <w:r w:rsidRPr="00E62B19">
        <w:rPr>
          <w:rFonts w:asciiTheme="majorHAnsi" w:eastAsiaTheme="majorEastAsia" w:hAnsiTheme="majorHAnsi" w:cstheme="majorBidi"/>
        </w:rPr>
        <w:t> </w:t>
      </w:r>
    </w:p>
    <w:p w14:paraId="2EA37F15" w14:textId="77777777" w:rsidR="008B7233" w:rsidRDefault="008B7233" w:rsidP="00B736F3">
      <w:pPr>
        <w:rPr>
          <w:rFonts w:asciiTheme="majorHAnsi" w:eastAsiaTheme="majorEastAsia" w:hAnsiTheme="majorHAnsi" w:cstheme="majorBidi"/>
        </w:rPr>
      </w:pPr>
    </w:p>
    <w:p w14:paraId="29603BC6" w14:textId="77777777" w:rsidR="00E11339" w:rsidRPr="00B736F3" w:rsidRDefault="00E11339" w:rsidP="00B736F3">
      <w:pPr>
        <w:rPr>
          <w:rFonts w:asciiTheme="majorHAnsi" w:eastAsiaTheme="majorEastAsia" w:hAnsiTheme="majorHAnsi" w:cstheme="majorBidi"/>
        </w:rPr>
      </w:pPr>
    </w:p>
    <w:p w14:paraId="0224F77F" w14:textId="77777777" w:rsidR="00B736F3" w:rsidRPr="00B736F3" w:rsidRDefault="00B736F3" w:rsidP="003307C3">
      <w:pPr>
        <w:rPr>
          <w:rFonts w:asciiTheme="majorHAnsi" w:eastAsiaTheme="majorEastAsia" w:hAnsiTheme="majorHAnsi" w:cstheme="majorBidi"/>
        </w:rPr>
      </w:pPr>
    </w:p>
    <w:sectPr w:rsidR="00B736F3" w:rsidRPr="00B736F3" w:rsidSect="00E8676A">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BE11AF" w14:textId="77777777" w:rsidR="00C55CFA" w:rsidRDefault="00C55CFA" w:rsidP="00F03E7D">
      <w:pPr>
        <w:spacing w:after="0" w:line="240" w:lineRule="auto"/>
      </w:pPr>
      <w:r>
        <w:separator/>
      </w:r>
    </w:p>
  </w:endnote>
  <w:endnote w:type="continuationSeparator" w:id="0">
    <w:p w14:paraId="30CF40DB" w14:textId="77777777" w:rsidR="00C55CFA" w:rsidRDefault="00C55CFA" w:rsidP="00F03E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ucida Handwriting">
    <w:panose1 w:val="03010101010101010101"/>
    <w:charset w:val="00"/>
    <w:family w:val="script"/>
    <w:pitch w:val="variable"/>
    <w:sig w:usb0="00000003" w:usb1="00000000" w:usb2="00000000" w:usb3="00000000" w:csb0="00000001" w:csb1="00000000"/>
  </w:font>
  <w:font w:name="Segoe UI Emoji">
    <w:panose1 w:val="020B0502040204020203"/>
    <w:charset w:val="00"/>
    <w:family w:val="swiss"/>
    <w:pitch w:val="variable"/>
    <w:sig w:usb0="00000003" w:usb1="02000000" w:usb2="08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2C9112" w14:textId="77777777" w:rsidR="00C55CFA" w:rsidRDefault="00C55CFA" w:rsidP="00F03E7D">
      <w:pPr>
        <w:spacing w:after="0" w:line="240" w:lineRule="auto"/>
      </w:pPr>
      <w:r>
        <w:separator/>
      </w:r>
    </w:p>
  </w:footnote>
  <w:footnote w:type="continuationSeparator" w:id="0">
    <w:p w14:paraId="58FF192A" w14:textId="77777777" w:rsidR="00C55CFA" w:rsidRDefault="00C55CFA" w:rsidP="00F03E7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94052"/>
    <w:multiLevelType w:val="multilevel"/>
    <w:tmpl w:val="716E1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72790D"/>
    <w:multiLevelType w:val="multilevel"/>
    <w:tmpl w:val="79A40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F17281"/>
    <w:multiLevelType w:val="hybridMultilevel"/>
    <w:tmpl w:val="1BCE33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F5749E"/>
    <w:multiLevelType w:val="multilevel"/>
    <w:tmpl w:val="230E35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A982854"/>
    <w:multiLevelType w:val="multilevel"/>
    <w:tmpl w:val="A1909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A9B0AD3"/>
    <w:multiLevelType w:val="multilevel"/>
    <w:tmpl w:val="C5BA0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E2E1A8F"/>
    <w:multiLevelType w:val="hybridMultilevel"/>
    <w:tmpl w:val="308236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E767A51"/>
    <w:multiLevelType w:val="multilevel"/>
    <w:tmpl w:val="9FD09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4DF7066"/>
    <w:multiLevelType w:val="multilevel"/>
    <w:tmpl w:val="80F47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4EA1899"/>
    <w:multiLevelType w:val="multilevel"/>
    <w:tmpl w:val="C6ECE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81353C7"/>
    <w:multiLevelType w:val="multilevel"/>
    <w:tmpl w:val="A77A6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A8A6950"/>
    <w:multiLevelType w:val="hybridMultilevel"/>
    <w:tmpl w:val="99F6F3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FFF41B6"/>
    <w:multiLevelType w:val="hybridMultilevel"/>
    <w:tmpl w:val="4ADC71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4E77D20"/>
    <w:multiLevelType w:val="multilevel"/>
    <w:tmpl w:val="221007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6EA090D"/>
    <w:multiLevelType w:val="hybridMultilevel"/>
    <w:tmpl w:val="C67892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8A20A3A"/>
    <w:multiLevelType w:val="hybridMultilevel"/>
    <w:tmpl w:val="22825A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9445CE7"/>
    <w:multiLevelType w:val="multilevel"/>
    <w:tmpl w:val="9EDA9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BD70AE7"/>
    <w:multiLevelType w:val="multilevel"/>
    <w:tmpl w:val="E1DC7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C7253F5"/>
    <w:multiLevelType w:val="multilevel"/>
    <w:tmpl w:val="40987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E0B1810"/>
    <w:multiLevelType w:val="hybridMultilevel"/>
    <w:tmpl w:val="C02CE34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05F62E6"/>
    <w:multiLevelType w:val="hybridMultilevel"/>
    <w:tmpl w:val="16C60B9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0E90ECE"/>
    <w:multiLevelType w:val="multilevel"/>
    <w:tmpl w:val="2932A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292498B"/>
    <w:multiLevelType w:val="multilevel"/>
    <w:tmpl w:val="1F6E4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4223AEF"/>
    <w:multiLevelType w:val="hybridMultilevel"/>
    <w:tmpl w:val="43A0D1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5843495"/>
    <w:multiLevelType w:val="multilevel"/>
    <w:tmpl w:val="DCE4C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C205456"/>
    <w:multiLevelType w:val="hybridMultilevel"/>
    <w:tmpl w:val="B8C6FF5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C500A8C"/>
    <w:multiLevelType w:val="hybridMultilevel"/>
    <w:tmpl w:val="7C9036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D4E1D7D"/>
    <w:multiLevelType w:val="multilevel"/>
    <w:tmpl w:val="D4F09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E173A2D"/>
    <w:multiLevelType w:val="hybridMultilevel"/>
    <w:tmpl w:val="14F667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0C5168D"/>
    <w:multiLevelType w:val="hybridMultilevel"/>
    <w:tmpl w:val="A2E817B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3695EEF"/>
    <w:multiLevelType w:val="hybridMultilevel"/>
    <w:tmpl w:val="855EDA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4C032F4"/>
    <w:multiLevelType w:val="multilevel"/>
    <w:tmpl w:val="CAAC9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48B33CF8"/>
    <w:multiLevelType w:val="multilevel"/>
    <w:tmpl w:val="766693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95508A1"/>
    <w:multiLevelType w:val="hybridMultilevel"/>
    <w:tmpl w:val="6F8819E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C4A6EED"/>
    <w:multiLevelType w:val="hybridMultilevel"/>
    <w:tmpl w:val="81004F02"/>
    <w:lvl w:ilvl="0" w:tplc="F522C8E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504D6AC4"/>
    <w:multiLevelType w:val="hybridMultilevel"/>
    <w:tmpl w:val="5C42BF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0767C9F"/>
    <w:multiLevelType w:val="hybridMultilevel"/>
    <w:tmpl w:val="678020D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1C00272"/>
    <w:multiLevelType w:val="hybridMultilevel"/>
    <w:tmpl w:val="FC6443A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31C298C"/>
    <w:multiLevelType w:val="multilevel"/>
    <w:tmpl w:val="3BD83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4103850"/>
    <w:multiLevelType w:val="multilevel"/>
    <w:tmpl w:val="23DAB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56CC0F7E"/>
    <w:multiLevelType w:val="multilevel"/>
    <w:tmpl w:val="0A6C2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56DE45D4"/>
    <w:multiLevelType w:val="multilevel"/>
    <w:tmpl w:val="50C28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7075F94"/>
    <w:multiLevelType w:val="multilevel"/>
    <w:tmpl w:val="11A41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58295E84"/>
    <w:multiLevelType w:val="hybridMultilevel"/>
    <w:tmpl w:val="56623E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5C48100A"/>
    <w:multiLevelType w:val="multilevel"/>
    <w:tmpl w:val="10726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5C725819"/>
    <w:multiLevelType w:val="multilevel"/>
    <w:tmpl w:val="0E367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5D293948"/>
    <w:multiLevelType w:val="hybridMultilevel"/>
    <w:tmpl w:val="5E7E73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5D597B5B"/>
    <w:multiLevelType w:val="hybridMultilevel"/>
    <w:tmpl w:val="260E346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60C1273B"/>
    <w:multiLevelType w:val="multilevel"/>
    <w:tmpl w:val="9BCEA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61484908"/>
    <w:multiLevelType w:val="hybridMultilevel"/>
    <w:tmpl w:val="FF6A16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621A5258"/>
    <w:multiLevelType w:val="multilevel"/>
    <w:tmpl w:val="6366BA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65B07062"/>
    <w:multiLevelType w:val="multilevel"/>
    <w:tmpl w:val="4016F0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68223C01"/>
    <w:multiLevelType w:val="multilevel"/>
    <w:tmpl w:val="46302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6A504317"/>
    <w:multiLevelType w:val="hybridMultilevel"/>
    <w:tmpl w:val="F03AA99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6D6802E9"/>
    <w:multiLevelType w:val="multilevel"/>
    <w:tmpl w:val="8C2CE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6DB34A9E"/>
    <w:multiLevelType w:val="hybridMultilevel"/>
    <w:tmpl w:val="9C4C8C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6E5F0541"/>
    <w:multiLevelType w:val="multilevel"/>
    <w:tmpl w:val="83E8D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6E6444F1"/>
    <w:multiLevelType w:val="multilevel"/>
    <w:tmpl w:val="43C40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71192AFA"/>
    <w:multiLevelType w:val="multilevel"/>
    <w:tmpl w:val="DBD4F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727951B0"/>
    <w:multiLevelType w:val="hybridMultilevel"/>
    <w:tmpl w:val="16D436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733D3337"/>
    <w:multiLevelType w:val="hybridMultilevel"/>
    <w:tmpl w:val="136686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75434CDE"/>
    <w:multiLevelType w:val="multilevel"/>
    <w:tmpl w:val="61B00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78633EB6"/>
    <w:multiLevelType w:val="multilevel"/>
    <w:tmpl w:val="FFF62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7A445734"/>
    <w:multiLevelType w:val="hybridMultilevel"/>
    <w:tmpl w:val="22C2E0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4" w15:restartNumberingAfterBreak="0">
    <w:nsid w:val="7C5940D7"/>
    <w:multiLevelType w:val="hybridMultilevel"/>
    <w:tmpl w:val="83BC2D0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5" w15:restartNumberingAfterBreak="0">
    <w:nsid w:val="7C8C605F"/>
    <w:multiLevelType w:val="multilevel"/>
    <w:tmpl w:val="B6AA3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7CDB28CF"/>
    <w:multiLevelType w:val="hybridMultilevel"/>
    <w:tmpl w:val="76541A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60207469">
    <w:abstractNumId w:val="61"/>
  </w:num>
  <w:num w:numId="2" w16cid:durableId="1497452846">
    <w:abstractNumId w:val="48"/>
  </w:num>
  <w:num w:numId="3" w16cid:durableId="52581489">
    <w:abstractNumId w:val="9"/>
  </w:num>
  <w:num w:numId="4" w16cid:durableId="419375747">
    <w:abstractNumId w:val="6"/>
  </w:num>
  <w:num w:numId="5" w16cid:durableId="1208496091">
    <w:abstractNumId w:val="21"/>
  </w:num>
  <w:num w:numId="6" w16cid:durableId="847134887">
    <w:abstractNumId w:val="64"/>
  </w:num>
  <w:num w:numId="7" w16cid:durableId="1161122310">
    <w:abstractNumId w:val="41"/>
  </w:num>
  <w:num w:numId="8" w16cid:durableId="553855354">
    <w:abstractNumId w:val="57"/>
  </w:num>
  <w:num w:numId="9" w16cid:durableId="1386950251">
    <w:abstractNumId w:val="66"/>
  </w:num>
  <w:num w:numId="10" w16cid:durableId="1041827812">
    <w:abstractNumId w:val="55"/>
  </w:num>
  <w:num w:numId="11" w16cid:durableId="1920283267">
    <w:abstractNumId w:val="20"/>
  </w:num>
  <w:num w:numId="12" w16cid:durableId="1734037691">
    <w:abstractNumId w:val="38"/>
  </w:num>
  <w:num w:numId="13" w16cid:durableId="714890183">
    <w:abstractNumId w:val="42"/>
  </w:num>
  <w:num w:numId="14" w16cid:durableId="2125608277">
    <w:abstractNumId w:val="11"/>
  </w:num>
  <w:num w:numId="15" w16cid:durableId="1279605583">
    <w:abstractNumId w:val="10"/>
  </w:num>
  <w:num w:numId="16" w16cid:durableId="1653681978">
    <w:abstractNumId w:val="32"/>
  </w:num>
  <w:num w:numId="17" w16cid:durableId="95756761">
    <w:abstractNumId w:val="13"/>
  </w:num>
  <w:num w:numId="18" w16cid:durableId="1671063867">
    <w:abstractNumId w:val="50"/>
  </w:num>
  <w:num w:numId="19" w16cid:durableId="1524779643">
    <w:abstractNumId w:val="63"/>
  </w:num>
  <w:num w:numId="20" w16cid:durableId="1851720153">
    <w:abstractNumId w:val="51"/>
  </w:num>
  <w:num w:numId="21" w16cid:durableId="1971786840">
    <w:abstractNumId w:val="19"/>
  </w:num>
  <w:num w:numId="22" w16cid:durableId="60300124">
    <w:abstractNumId w:val="34"/>
  </w:num>
  <w:num w:numId="23" w16cid:durableId="609436776">
    <w:abstractNumId w:val="31"/>
  </w:num>
  <w:num w:numId="24" w16cid:durableId="526263116">
    <w:abstractNumId w:val="46"/>
  </w:num>
  <w:num w:numId="25" w16cid:durableId="1081369463">
    <w:abstractNumId w:val="5"/>
  </w:num>
  <w:num w:numId="26" w16cid:durableId="74672785">
    <w:abstractNumId w:val="18"/>
  </w:num>
  <w:num w:numId="27" w16cid:durableId="1242594515">
    <w:abstractNumId w:val="7"/>
  </w:num>
  <w:num w:numId="28" w16cid:durableId="790517513">
    <w:abstractNumId w:val="30"/>
  </w:num>
  <w:num w:numId="29" w16cid:durableId="363211034">
    <w:abstractNumId w:val="2"/>
  </w:num>
  <w:num w:numId="30" w16cid:durableId="66616447">
    <w:abstractNumId w:val="52"/>
  </w:num>
  <w:num w:numId="31" w16cid:durableId="1682463906">
    <w:abstractNumId w:val="56"/>
  </w:num>
  <w:num w:numId="32" w16cid:durableId="971986322">
    <w:abstractNumId w:val="62"/>
  </w:num>
  <w:num w:numId="33" w16cid:durableId="357046267">
    <w:abstractNumId w:val="1"/>
  </w:num>
  <w:num w:numId="34" w16cid:durableId="991907594">
    <w:abstractNumId w:val="22"/>
  </w:num>
  <w:num w:numId="35" w16cid:durableId="2071073894">
    <w:abstractNumId w:val="0"/>
  </w:num>
  <w:num w:numId="36" w16cid:durableId="1294022908">
    <w:abstractNumId w:val="27"/>
  </w:num>
  <w:num w:numId="37" w16cid:durableId="503516109">
    <w:abstractNumId w:val="43"/>
  </w:num>
  <w:num w:numId="38" w16cid:durableId="1215431570">
    <w:abstractNumId w:val="12"/>
  </w:num>
  <w:num w:numId="39" w16cid:durableId="847520114">
    <w:abstractNumId w:val="36"/>
  </w:num>
  <w:num w:numId="40" w16cid:durableId="289557653">
    <w:abstractNumId w:val="15"/>
  </w:num>
  <w:num w:numId="41" w16cid:durableId="1030760762">
    <w:abstractNumId w:val="35"/>
  </w:num>
  <w:num w:numId="42" w16cid:durableId="818420022">
    <w:abstractNumId w:val="60"/>
  </w:num>
  <w:num w:numId="43" w16cid:durableId="929653971">
    <w:abstractNumId w:val="25"/>
  </w:num>
  <w:num w:numId="44" w16cid:durableId="1898740740">
    <w:abstractNumId w:val="39"/>
  </w:num>
  <w:num w:numId="45" w16cid:durableId="199130949">
    <w:abstractNumId w:val="58"/>
  </w:num>
  <w:num w:numId="46" w16cid:durableId="1153449022">
    <w:abstractNumId w:val="45"/>
  </w:num>
  <w:num w:numId="47" w16cid:durableId="1762871146">
    <w:abstractNumId w:val="49"/>
  </w:num>
  <w:num w:numId="48" w16cid:durableId="287975650">
    <w:abstractNumId w:val="4"/>
  </w:num>
  <w:num w:numId="49" w16cid:durableId="610934707">
    <w:abstractNumId w:val="17"/>
  </w:num>
  <w:num w:numId="50" w16cid:durableId="271671360">
    <w:abstractNumId w:val="44"/>
  </w:num>
  <w:num w:numId="51" w16cid:durableId="247234507">
    <w:abstractNumId w:val="16"/>
  </w:num>
  <w:num w:numId="52" w16cid:durableId="1724984513">
    <w:abstractNumId w:val="23"/>
  </w:num>
  <w:num w:numId="53" w16cid:durableId="679238279">
    <w:abstractNumId w:val="28"/>
  </w:num>
  <w:num w:numId="54" w16cid:durableId="1748723714">
    <w:abstractNumId w:val="59"/>
  </w:num>
  <w:num w:numId="55" w16cid:durableId="1100176028">
    <w:abstractNumId w:val="37"/>
  </w:num>
  <w:num w:numId="56" w16cid:durableId="1624920250">
    <w:abstractNumId w:val="14"/>
  </w:num>
  <w:num w:numId="57" w16cid:durableId="1582643309">
    <w:abstractNumId w:val="53"/>
  </w:num>
  <w:num w:numId="58" w16cid:durableId="1491600985">
    <w:abstractNumId w:val="29"/>
  </w:num>
  <w:num w:numId="59" w16cid:durableId="800077627">
    <w:abstractNumId w:val="65"/>
  </w:num>
  <w:num w:numId="60" w16cid:durableId="263077694">
    <w:abstractNumId w:val="54"/>
  </w:num>
  <w:num w:numId="61" w16cid:durableId="1449281195">
    <w:abstractNumId w:val="33"/>
  </w:num>
  <w:num w:numId="62" w16cid:durableId="47808287">
    <w:abstractNumId w:val="47"/>
  </w:num>
  <w:num w:numId="63" w16cid:durableId="794250906">
    <w:abstractNumId w:val="3"/>
  </w:num>
  <w:num w:numId="64" w16cid:durableId="249386251">
    <w:abstractNumId w:val="26"/>
  </w:num>
  <w:num w:numId="65" w16cid:durableId="1173257936">
    <w:abstractNumId w:val="40"/>
  </w:num>
  <w:num w:numId="66" w16cid:durableId="980769931">
    <w:abstractNumId w:val="24"/>
  </w:num>
  <w:num w:numId="67" w16cid:durableId="238172206">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3E7D"/>
    <w:rsid w:val="000005D8"/>
    <w:rsid w:val="0000145F"/>
    <w:rsid w:val="0000229C"/>
    <w:rsid w:val="000036D2"/>
    <w:rsid w:val="00003A2D"/>
    <w:rsid w:val="00004452"/>
    <w:rsid w:val="00004D20"/>
    <w:rsid w:val="00005196"/>
    <w:rsid w:val="0000549C"/>
    <w:rsid w:val="000055CD"/>
    <w:rsid w:val="0000591C"/>
    <w:rsid w:val="00005987"/>
    <w:rsid w:val="00005BAA"/>
    <w:rsid w:val="000065EC"/>
    <w:rsid w:val="00006DFB"/>
    <w:rsid w:val="00010B87"/>
    <w:rsid w:val="00011648"/>
    <w:rsid w:val="00012190"/>
    <w:rsid w:val="000130FD"/>
    <w:rsid w:val="0001411E"/>
    <w:rsid w:val="00014883"/>
    <w:rsid w:val="00014A71"/>
    <w:rsid w:val="0001547A"/>
    <w:rsid w:val="000154E3"/>
    <w:rsid w:val="00015845"/>
    <w:rsid w:val="00015DDA"/>
    <w:rsid w:val="00016001"/>
    <w:rsid w:val="0001654A"/>
    <w:rsid w:val="00016837"/>
    <w:rsid w:val="00016EFD"/>
    <w:rsid w:val="00016F60"/>
    <w:rsid w:val="0001793F"/>
    <w:rsid w:val="00020F13"/>
    <w:rsid w:val="000213C9"/>
    <w:rsid w:val="00023350"/>
    <w:rsid w:val="0002391E"/>
    <w:rsid w:val="00023CD1"/>
    <w:rsid w:val="00024044"/>
    <w:rsid w:val="00024445"/>
    <w:rsid w:val="00024DE1"/>
    <w:rsid w:val="00024E9A"/>
    <w:rsid w:val="00024F39"/>
    <w:rsid w:val="000258B3"/>
    <w:rsid w:val="00026356"/>
    <w:rsid w:val="00026D90"/>
    <w:rsid w:val="00027499"/>
    <w:rsid w:val="0003021E"/>
    <w:rsid w:val="00030376"/>
    <w:rsid w:val="00032222"/>
    <w:rsid w:val="00032DA2"/>
    <w:rsid w:val="00033C2F"/>
    <w:rsid w:val="00033DC9"/>
    <w:rsid w:val="000347F4"/>
    <w:rsid w:val="00034BB6"/>
    <w:rsid w:val="0003562B"/>
    <w:rsid w:val="00037B02"/>
    <w:rsid w:val="000408BE"/>
    <w:rsid w:val="000408CF"/>
    <w:rsid w:val="00040EF5"/>
    <w:rsid w:val="000411DC"/>
    <w:rsid w:val="00042EB4"/>
    <w:rsid w:val="00043265"/>
    <w:rsid w:val="000438C5"/>
    <w:rsid w:val="00043B3D"/>
    <w:rsid w:val="00044CD1"/>
    <w:rsid w:val="0004528E"/>
    <w:rsid w:val="00046176"/>
    <w:rsid w:val="00047728"/>
    <w:rsid w:val="00050532"/>
    <w:rsid w:val="00050FD1"/>
    <w:rsid w:val="00051764"/>
    <w:rsid w:val="00051BF2"/>
    <w:rsid w:val="00051F3F"/>
    <w:rsid w:val="000531B2"/>
    <w:rsid w:val="00053B1D"/>
    <w:rsid w:val="00053B28"/>
    <w:rsid w:val="00053B71"/>
    <w:rsid w:val="0005520C"/>
    <w:rsid w:val="000567A4"/>
    <w:rsid w:val="00061B17"/>
    <w:rsid w:val="00063EDF"/>
    <w:rsid w:val="00065E93"/>
    <w:rsid w:val="0006743E"/>
    <w:rsid w:val="00067BB2"/>
    <w:rsid w:val="00070445"/>
    <w:rsid w:val="000724F5"/>
    <w:rsid w:val="00073410"/>
    <w:rsid w:val="00074ABA"/>
    <w:rsid w:val="00075325"/>
    <w:rsid w:val="0007594A"/>
    <w:rsid w:val="00075AC2"/>
    <w:rsid w:val="00076BF4"/>
    <w:rsid w:val="00076E3A"/>
    <w:rsid w:val="0007793C"/>
    <w:rsid w:val="00077DCF"/>
    <w:rsid w:val="00077F69"/>
    <w:rsid w:val="00080167"/>
    <w:rsid w:val="000812D9"/>
    <w:rsid w:val="0008159E"/>
    <w:rsid w:val="00082988"/>
    <w:rsid w:val="00082A3F"/>
    <w:rsid w:val="00082A83"/>
    <w:rsid w:val="00082AB0"/>
    <w:rsid w:val="00082D49"/>
    <w:rsid w:val="000831FA"/>
    <w:rsid w:val="000835B9"/>
    <w:rsid w:val="00084052"/>
    <w:rsid w:val="000841FE"/>
    <w:rsid w:val="00084B1B"/>
    <w:rsid w:val="0008511C"/>
    <w:rsid w:val="00085954"/>
    <w:rsid w:val="00086282"/>
    <w:rsid w:val="00086434"/>
    <w:rsid w:val="000865C5"/>
    <w:rsid w:val="00087F02"/>
    <w:rsid w:val="0009088E"/>
    <w:rsid w:val="00090E1B"/>
    <w:rsid w:val="000915E8"/>
    <w:rsid w:val="00091AC7"/>
    <w:rsid w:val="00093399"/>
    <w:rsid w:val="000944BE"/>
    <w:rsid w:val="00094582"/>
    <w:rsid w:val="00094B01"/>
    <w:rsid w:val="00094F10"/>
    <w:rsid w:val="00095537"/>
    <w:rsid w:val="00095DD3"/>
    <w:rsid w:val="000964A6"/>
    <w:rsid w:val="00096841"/>
    <w:rsid w:val="00096A10"/>
    <w:rsid w:val="00096C37"/>
    <w:rsid w:val="000976C8"/>
    <w:rsid w:val="000A0D35"/>
    <w:rsid w:val="000A17A8"/>
    <w:rsid w:val="000A1A96"/>
    <w:rsid w:val="000A1BA6"/>
    <w:rsid w:val="000A23D7"/>
    <w:rsid w:val="000A2B81"/>
    <w:rsid w:val="000A2F2B"/>
    <w:rsid w:val="000A37F5"/>
    <w:rsid w:val="000A3BFE"/>
    <w:rsid w:val="000A4455"/>
    <w:rsid w:val="000A54A0"/>
    <w:rsid w:val="000A5504"/>
    <w:rsid w:val="000A578D"/>
    <w:rsid w:val="000A6DF8"/>
    <w:rsid w:val="000A6E7D"/>
    <w:rsid w:val="000B0C1C"/>
    <w:rsid w:val="000B16F4"/>
    <w:rsid w:val="000B176D"/>
    <w:rsid w:val="000B17A9"/>
    <w:rsid w:val="000B217E"/>
    <w:rsid w:val="000B2368"/>
    <w:rsid w:val="000B2C9C"/>
    <w:rsid w:val="000B4D3E"/>
    <w:rsid w:val="000B5369"/>
    <w:rsid w:val="000B600E"/>
    <w:rsid w:val="000B65CD"/>
    <w:rsid w:val="000B7A3F"/>
    <w:rsid w:val="000B7F0B"/>
    <w:rsid w:val="000C176A"/>
    <w:rsid w:val="000C1F25"/>
    <w:rsid w:val="000C24DF"/>
    <w:rsid w:val="000C25AE"/>
    <w:rsid w:val="000C35A3"/>
    <w:rsid w:val="000C3FC6"/>
    <w:rsid w:val="000C5304"/>
    <w:rsid w:val="000C547A"/>
    <w:rsid w:val="000C5931"/>
    <w:rsid w:val="000C5B53"/>
    <w:rsid w:val="000C5CE7"/>
    <w:rsid w:val="000C64CB"/>
    <w:rsid w:val="000C7207"/>
    <w:rsid w:val="000C73DE"/>
    <w:rsid w:val="000C7651"/>
    <w:rsid w:val="000C7752"/>
    <w:rsid w:val="000D1B1A"/>
    <w:rsid w:val="000D1F18"/>
    <w:rsid w:val="000D2979"/>
    <w:rsid w:val="000D2D16"/>
    <w:rsid w:val="000D3D3A"/>
    <w:rsid w:val="000D4C17"/>
    <w:rsid w:val="000D50E9"/>
    <w:rsid w:val="000D56E4"/>
    <w:rsid w:val="000D6150"/>
    <w:rsid w:val="000D6235"/>
    <w:rsid w:val="000D639A"/>
    <w:rsid w:val="000D64A5"/>
    <w:rsid w:val="000D6F05"/>
    <w:rsid w:val="000D724F"/>
    <w:rsid w:val="000D746A"/>
    <w:rsid w:val="000D7FAA"/>
    <w:rsid w:val="000E06D8"/>
    <w:rsid w:val="000E0A60"/>
    <w:rsid w:val="000E10D9"/>
    <w:rsid w:val="000E110B"/>
    <w:rsid w:val="000E151C"/>
    <w:rsid w:val="000E17F4"/>
    <w:rsid w:val="000E1FF6"/>
    <w:rsid w:val="000E2FE3"/>
    <w:rsid w:val="000E30F2"/>
    <w:rsid w:val="000E343A"/>
    <w:rsid w:val="000E42C7"/>
    <w:rsid w:val="000E450D"/>
    <w:rsid w:val="000E4775"/>
    <w:rsid w:val="000E4784"/>
    <w:rsid w:val="000E5110"/>
    <w:rsid w:val="000E7606"/>
    <w:rsid w:val="000E7789"/>
    <w:rsid w:val="000F179B"/>
    <w:rsid w:val="000F1E44"/>
    <w:rsid w:val="000F50E2"/>
    <w:rsid w:val="000F5464"/>
    <w:rsid w:val="000F5727"/>
    <w:rsid w:val="000F5F27"/>
    <w:rsid w:val="000F6156"/>
    <w:rsid w:val="000F6300"/>
    <w:rsid w:val="000F6A00"/>
    <w:rsid w:val="000F74FF"/>
    <w:rsid w:val="000F75BE"/>
    <w:rsid w:val="00100042"/>
    <w:rsid w:val="001002B2"/>
    <w:rsid w:val="00100DCA"/>
    <w:rsid w:val="0010122F"/>
    <w:rsid w:val="00102176"/>
    <w:rsid w:val="00102495"/>
    <w:rsid w:val="001024D5"/>
    <w:rsid w:val="00102BAF"/>
    <w:rsid w:val="001032FD"/>
    <w:rsid w:val="00103AD0"/>
    <w:rsid w:val="00103C9C"/>
    <w:rsid w:val="00104B8C"/>
    <w:rsid w:val="0010529F"/>
    <w:rsid w:val="00105CE1"/>
    <w:rsid w:val="00105D47"/>
    <w:rsid w:val="0010673F"/>
    <w:rsid w:val="0010715C"/>
    <w:rsid w:val="001075F5"/>
    <w:rsid w:val="0010771B"/>
    <w:rsid w:val="0010783B"/>
    <w:rsid w:val="0011085C"/>
    <w:rsid w:val="00110C5F"/>
    <w:rsid w:val="001110B2"/>
    <w:rsid w:val="00111593"/>
    <w:rsid w:val="00111CBE"/>
    <w:rsid w:val="00112EFE"/>
    <w:rsid w:val="00112F8B"/>
    <w:rsid w:val="00114703"/>
    <w:rsid w:val="00114DA8"/>
    <w:rsid w:val="00115D35"/>
    <w:rsid w:val="00116324"/>
    <w:rsid w:val="00116446"/>
    <w:rsid w:val="00116940"/>
    <w:rsid w:val="0011707D"/>
    <w:rsid w:val="00117857"/>
    <w:rsid w:val="00117909"/>
    <w:rsid w:val="00117EE0"/>
    <w:rsid w:val="001206B3"/>
    <w:rsid w:val="00120848"/>
    <w:rsid w:val="00120DE7"/>
    <w:rsid w:val="0012124E"/>
    <w:rsid w:val="001212B2"/>
    <w:rsid w:val="00123084"/>
    <w:rsid w:val="00123DF2"/>
    <w:rsid w:val="001262D0"/>
    <w:rsid w:val="00126A61"/>
    <w:rsid w:val="00127036"/>
    <w:rsid w:val="001270C5"/>
    <w:rsid w:val="00130102"/>
    <w:rsid w:val="0013082D"/>
    <w:rsid w:val="00130B98"/>
    <w:rsid w:val="001310EA"/>
    <w:rsid w:val="00131583"/>
    <w:rsid w:val="00131633"/>
    <w:rsid w:val="001318E3"/>
    <w:rsid w:val="00133FE9"/>
    <w:rsid w:val="00134458"/>
    <w:rsid w:val="001352A2"/>
    <w:rsid w:val="001352C9"/>
    <w:rsid w:val="00135653"/>
    <w:rsid w:val="001360E6"/>
    <w:rsid w:val="001364BE"/>
    <w:rsid w:val="00137436"/>
    <w:rsid w:val="00137D04"/>
    <w:rsid w:val="001400FB"/>
    <w:rsid w:val="001405CB"/>
    <w:rsid w:val="00141616"/>
    <w:rsid w:val="001421EE"/>
    <w:rsid w:val="00142784"/>
    <w:rsid w:val="001427D2"/>
    <w:rsid w:val="00142BE0"/>
    <w:rsid w:val="00142F75"/>
    <w:rsid w:val="00143553"/>
    <w:rsid w:val="0014407B"/>
    <w:rsid w:val="00145FED"/>
    <w:rsid w:val="0014610F"/>
    <w:rsid w:val="00146257"/>
    <w:rsid w:val="0014682A"/>
    <w:rsid w:val="00150192"/>
    <w:rsid w:val="00150DAE"/>
    <w:rsid w:val="0015129D"/>
    <w:rsid w:val="00151410"/>
    <w:rsid w:val="00151862"/>
    <w:rsid w:val="00152268"/>
    <w:rsid w:val="00152C96"/>
    <w:rsid w:val="001551C2"/>
    <w:rsid w:val="00155DC1"/>
    <w:rsid w:val="00156534"/>
    <w:rsid w:val="00156FBF"/>
    <w:rsid w:val="001579A0"/>
    <w:rsid w:val="001607D8"/>
    <w:rsid w:val="00160CFA"/>
    <w:rsid w:val="00161189"/>
    <w:rsid w:val="00161A91"/>
    <w:rsid w:val="00162A10"/>
    <w:rsid w:val="001631BF"/>
    <w:rsid w:val="001636E7"/>
    <w:rsid w:val="00164565"/>
    <w:rsid w:val="001645DA"/>
    <w:rsid w:val="00164D79"/>
    <w:rsid w:val="00165201"/>
    <w:rsid w:val="00165581"/>
    <w:rsid w:val="0016614C"/>
    <w:rsid w:val="00167E01"/>
    <w:rsid w:val="00170ABB"/>
    <w:rsid w:val="00171165"/>
    <w:rsid w:val="00173A42"/>
    <w:rsid w:val="0017489C"/>
    <w:rsid w:val="00174C67"/>
    <w:rsid w:val="0017583E"/>
    <w:rsid w:val="0017653F"/>
    <w:rsid w:val="001773FC"/>
    <w:rsid w:val="00180158"/>
    <w:rsid w:val="0018061D"/>
    <w:rsid w:val="00180AFB"/>
    <w:rsid w:val="00180D2F"/>
    <w:rsid w:val="00181673"/>
    <w:rsid w:val="00181C59"/>
    <w:rsid w:val="00181C64"/>
    <w:rsid w:val="001823B8"/>
    <w:rsid w:val="001825F0"/>
    <w:rsid w:val="00182646"/>
    <w:rsid w:val="00182EAA"/>
    <w:rsid w:val="0018393F"/>
    <w:rsid w:val="00184513"/>
    <w:rsid w:val="00184CA1"/>
    <w:rsid w:val="0018501E"/>
    <w:rsid w:val="001853F2"/>
    <w:rsid w:val="0018558E"/>
    <w:rsid w:val="00186812"/>
    <w:rsid w:val="001868B2"/>
    <w:rsid w:val="001872F8"/>
    <w:rsid w:val="0018741A"/>
    <w:rsid w:val="00187781"/>
    <w:rsid w:val="0019200C"/>
    <w:rsid w:val="00192748"/>
    <w:rsid w:val="00192992"/>
    <w:rsid w:val="00192C87"/>
    <w:rsid w:val="00192CF6"/>
    <w:rsid w:val="00194117"/>
    <w:rsid w:val="001952A5"/>
    <w:rsid w:val="00195512"/>
    <w:rsid w:val="001956C5"/>
    <w:rsid w:val="00195894"/>
    <w:rsid w:val="00195BAB"/>
    <w:rsid w:val="00195F91"/>
    <w:rsid w:val="001961C4"/>
    <w:rsid w:val="0019642E"/>
    <w:rsid w:val="001A0449"/>
    <w:rsid w:val="001A068F"/>
    <w:rsid w:val="001A20A4"/>
    <w:rsid w:val="001A2516"/>
    <w:rsid w:val="001A2E55"/>
    <w:rsid w:val="001A305E"/>
    <w:rsid w:val="001A30DF"/>
    <w:rsid w:val="001A33ED"/>
    <w:rsid w:val="001A396A"/>
    <w:rsid w:val="001A4B48"/>
    <w:rsid w:val="001A4BA1"/>
    <w:rsid w:val="001A4D0F"/>
    <w:rsid w:val="001A4F45"/>
    <w:rsid w:val="001A591E"/>
    <w:rsid w:val="001A5BEB"/>
    <w:rsid w:val="001A60BD"/>
    <w:rsid w:val="001A6865"/>
    <w:rsid w:val="001A6B6D"/>
    <w:rsid w:val="001A6C1C"/>
    <w:rsid w:val="001A7053"/>
    <w:rsid w:val="001A7368"/>
    <w:rsid w:val="001A75D1"/>
    <w:rsid w:val="001A7C48"/>
    <w:rsid w:val="001B0807"/>
    <w:rsid w:val="001B0E97"/>
    <w:rsid w:val="001B1900"/>
    <w:rsid w:val="001B2CB2"/>
    <w:rsid w:val="001B3AD5"/>
    <w:rsid w:val="001B3B9B"/>
    <w:rsid w:val="001B4F98"/>
    <w:rsid w:val="001B5AD9"/>
    <w:rsid w:val="001B5CE7"/>
    <w:rsid w:val="001B69A1"/>
    <w:rsid w:val="001B6C5E"/>
    <w:rsid w:val="001B6CA2"/>
    <w:rsid w:val="001B7308"/>
    <w:rsid w:val="001C0651"/>
    <w:rsid w:val="001C0F8B"/>
    <w:rsid w:val="001C1A2B"/>
    <w:rsid w:val="001C1A5E"/>
    <w:rsid w:val="001C2642"/>
    <w:rsid w:val="001C3322"/>
    <w:rsid w:val="001C3FC7"/>
    <w:rsid w:val="001C3FF1"/>
    <w:rsid w:val="001C6302"/>
    <w:rsid w:val="001C7535"/>
    <w:rsid w:val="001D07D7"/>
    <w:rsid w:val="001D0DE0"/>
    <w:rsid w:val="001D22B4"/>
    <w:rsid w:val="001D29A0"/>
    <w:rsid w:val="001D2E32"/>
    <w:rsid w:val="001D373B"/>
    <w:rsid w:val="001D3888"/>
    <w:rsid w:val="001D4B88"/>
    <w:rsid w:val="001D5873"/>
    <w:rsid w:val="001D58F4"/>
    <w:rsid w:val="001D5A0A"/>
    <w:rsid w:val="001D5B4A"/>
    <w:rsid w:val="001D66F4"/>
    <w:rsid w:val="001D6A17"/>
    <w:rsid w:val="001D75BF"/>
    <w:rsid w:val="001D7745"/>
    <w:rsid w:val="001D7E45"/>
    <w:rsid w:val="001E0029"/>
    <w:rsid w:val="001E02A5"/>
    <w:rsid w:val="001E04F6"/>
    <w:rsid w:val="001E0EB2"/>
    <w:rsid w:val="001E1527"/>
    <w:rsid w:val="001E169B"/>
    <w:rsid w:val="001E1C3A"/>
    <w:rsid w:val="001E27A6"/>
    <w:rsid w:val="001E349A"/>
    <w:rsid w:val="001E3B31"/>
    <w:rsid w:val="001E3DEA"/>
    <w:rsid w:val="001E453F"/>
    <w:rsid w:val="001E54BB"/>
    <w:rsid w:val="001E6E19"/>
    <w:rsid w:val="001E746A"/>
    <w:rsid w:val="001F05C6"/>
    <w:rsid w:val="001F1537"/>
    <w:rsid w:val="001F1DBB"/>
    <w:rsid w:val="001F2AC9"/>
    <w:rsid w:val="001F3052"/>
    <w:rsid w:val="001F3952"/>
    <w:rsid w:val="001F4BE6"/>
    <w:rsid w:val="001F5DBD"/>
    <w:rsid w:val="001F7793"/>
    <w:rsid w:val="002015EB"/>
    <w:rsid w:val="00202094"/>
    <w:rsid w:val="00202F2C"/>
    <w:rsid w:val="002035E9"/>
    <w:rsid w:val="00203A79"/>
    <w:rsid w:val="00203AEE"/>
    <w:rsid w:val="00204148"/>
    <w:rsid w:val="00204EE7"/>
    <w:rsid w:val="00205124"/>
    <w:rsid w:val="0020546C"/>
    <w:rsid w:val="002056BC"/>
    <w:rsid w:val="002057E6"/>
    <w:rsid w:val="00205B58"/>
    <w:rsid w:val="00207630"/>
    <w:rsid w:val="002079CC"/>
    <w:rsid w:val="00207E56"/>
    <w:rsid w:val="00211BBC"/>
    <w:rsid w:val="00213E8E"/>
    <w:rsid w:val="00214A1B"/>
    <w:rsid w:val="0021561E"/>
    <w:rsid w:val="0021702A"/>
    <w:rsid w:val="00217F17"/>
    <w:rsid w:val="00220551"/>
    <w:rsid w:val="0022069B"/>
    <w:rsid w:val="00220BE7"/>
    <w:rsid w:val="00221142"/>
    <w:rsid w:val="00221EE5"/>
    <w:rsid w:val="002236E4"/>
    <w:rsid w:val="00223893"/>
    <w:rsid w:val="00223B63"/>
    <w:rsid w:val="00223F15"/>
    <w:rsid w:val="002240D0"/>
    <w:rsid w:val="002241B0"/>
    <w:rsid w:val="00224BC6"/>
    <w:rsid w:val="002260DF"/>
    <w:rsid w:val="002269CE"/>
    <w:rsid w:val="00226BAC"/>
    <w:rsid w:val="002271AB"/>
    <w:rsid w:val="0022731D"/>
    <w:rsid w:val="0023089C"/>
    <w:rsid w:val="00230F2A"/>
    <w:rsid w:val="00231459"/>
    <w:rsid w:val="00231838"/>
    <w:rsid w:val="002318BB"/>
    <w:rsid w:val="00233060"/>
    <w:rsid w:val="00233485"/>
    <w:rsid w:val="00233578"/>
    <w:rsid w:val="00233B15"/>
    <w:rsid w:val="0023409A"/>
    <w:rsid w:val="002349F5"/>
    <w:rsid w:val="00234E41"/>
    <w:rsid w:val="00235458"/>
    <w:rsid w:val="00235735"/>
    <w:rsid w:val="002375D7"/>
    <w:rsid w:val="00237EE7"/>
    <w:rsid w:val="00240128"/>
    <w:rsid w:val="002402E0"/>
    <w:rsid w:val="002405BA"/>
    <w:rsid w:val="0024071B"/>
    <w:rsid w:val="00240EB9"/>
    <w:rsid w:val="00246C15"/>
    <w:rsid w:val="00250460"/>
    <w:rsid w:val="00250544"/>
    <w:rsid w:val="00250B2F"/>
    <w:rsid w:val="002521AB"/>
    <w:rsid w:val="002522D8"/>
    <w:rsid w:val="00252360"/>
    <w:rsid w:val="00252FEE"/>
    <w:rsid w:val="00253A7A"/>
    <w:rsid w:val="00253FDA"/>
    <w:rsid w:val="002549B0"/>
    <w:rsid w:val="00255096"/>
    <w:rsid w:val="0025597C"/>
    <w:rsid w:val="00255ADF"/>
    <w:rsid w:val="00256B4E"/>
    <w:rsid w:val="00256CC0"/>
    <w:rsid w:val="002577D9"/>
    <w:rsid w:val="00257D66"/>
    <w:rsid w:val="00257DF0"/>
    <w:rsid w:val="00260191"/>
    <w:rsid w:val="00260BD9"/>
    <w:rsid w:val="00262958"/>
    <w:rsid w:val="002639D5"/>
    <w:rsid w:val="00263C9D"/>
    <w:rsid w:val="00263D35"/>
    <w:rsid w:val="002645F6"/>
    <w:rsid w:val="00264E01"/>
    <w:rsid w:val="002661C0"/>
    <w:rsid w:val="00266978"/>
    <w:rsid w:val="0026697A"/>
    <w:rsid w:val="00266D54"/>
    <w:rsid w:val="00266E8F"/>
    <w:rsid w:val="00267D93"/>
    <w:rsid w:val="00267E1E"/>
    <w:rsid w:val="002700E7"/>
    <w:rsid w:val="00270504"/>
    <w:rsid w:val="002707F3"/>
    <w:rsid w:val="002717B5"/>
    <w:rsid w:val="00272118"/>
    <w:rsid w:val="002724A9"/>
    <w:rsid w:val="0027297F"/>
    <w:rsid w:val="0027309D"/>
    <w:rsid w:val="002739A4"/>
    <w:rsid w:val="00273E7F"/>
    <w:rsid w:val="00274A1B"/>
    <w:rsid w:val="00274CA4"/>
    <w:rsid w:val="0027509E"/>
    <w:rsid w:val="002753CB"/>
    <w:rsid w:val="00275E1E"/>
    <w:rsid w:val="0027689F"/>
    <w:rsid w:val="00276DC3"/>
    <w:rsid w:val="0028005F"/>
    <w:rsid w:val="0028083B"/>
    <w:rsid w:val="002808E9"/>
    <w:rsid w:val="00281A08"/>
    <w:rsid w:val="0028220D"/>
    <w:rsid w:val="00282387"/>
    <w:rsid w:val="002830C9"/>
    <w:rsid w:val="00283558"/>
    <w:rsid w:val="002841A7"/>
    <w:rsid w:val="002843C4"/>
    <w:rsid w:val="00284637"/>
    <w:rsid w:val="00284FC5"/>
    <w:rsid w:val="0028571E"/>
    <w:rsid w:val="00285766"/>
    <w:rsid w:val="002858BF"/>
    <w:rsid w:val="002865FD"/>
    <w:rsid w:val="00286863"/>
    <w:rsid w:val="002875F4"/>
    <w:rsid w:val="00287768"/>
    <w:rsid w:val="00290688"/>
    <w:rsid w:val="0029177E"/>
    <w:rsid w:val="0029182F"/>
    <w:rsid w:val="00291E4D"/>
    <w:rsid w:val="00291F7F"/>
    <w:rsid w:val="00292A4D"/>
    <w:rsid w:val="00292D27"/>
    <w:rsid w:val="00293A52"/>
    <w:rsid w:val="00293BE0"/>
    <w:rsid w:val="00294005"/>
    <w:rsid w:val="002942D5"/>
    <w:rsid w:val="00294651"/>
    <w:rsid w:val="00295139"/>
    <w:rsid w:val="00295247"/>
    <w:rsid w:val="0029560C"/>
    <w:rsid w:val="002965E9"/>
    <w:rsid w:val="002973D1"/>
    <w:rsid w:val="002975F5"/>
    <w:rsid w:val="00297AD5"/>
    <w:rsid w:val="002A02EC"/>
    <w:rsid w:val="002A046C"/>
    <w:rsid w:val="002A16EF"/>
    <w:rsid w:val="002A1A1D"/>
    <w:rsid w:val="002A2634"/>
    <w:rsid w:val="002A26ED"/>
    <w:rsid w:val="002A2955"/>
    <w:rsid w:val="002A320F"/>
    <w:rsid w:val="002A353A"/>
    <w:rsid w:val="002A390B"/>
    <w:rsid w:val="002A397B"/>
    <w:rsid w:val="002A44A7"/>
    <w:rsid w:val="002A7A05"/>
    <w:rsid w:val="002A7C82"/>
    <w:rsid w:val="002A7DFC"/>
    <w:rsid w:val="002A7E57"/>
    <w:rsid w:val="002B0685"/>
    <w:rsid w:val="002B0EFF"/>
    <w:rsid w:val="002B1652"/>
    <w:rsid w:val="002B20C4"/>
    <w:rsid w:val="002B2C84"/>
    <w:rsid w:val="002B2D6E"/>
    <w:rsid w:val="002B3A9B"/>
    <w:rsid w:val="002B44C4"/>
    <w:rsid w:val="002B46BA"/>
    <w:rsid w:val="002B53C2"/>
    <w:rsid w:val="002B6866"/>
    <w:rsid w:val="002C0218"/>
    <w:rsid w:val="002C0245"/>
    <w:rsid w:val="002C0333"/>
    <w:rsid w:val="002C04D4"/>
    <w:rsid w:val="002C0C50"/>
    <w:rsid w:val="002C1568"/>
    <w:rsid w:val="002C1C9E"/>
    <w:rsid w:val="002C2AD9"/>
    <w:rsid w:val="002C3141"/>
    <w:rsid w:val="002C3D5C"/>
    <w:rsid w:val="002C4497"/>
    <w:rsid w:val="002C5277"/>
    <w:rsid w:val="002C732B"/>
    <w:rsid w:val="002D0C8C"/>
    <w:rsid w:val="002D0EC2"/>
    <w:rsid w:val="002D0F10"/>
    <w:rsid w:val="002D1336"/>
    <w:rsid w:val="002D2773"/>
    <w:rsid w:val="002D38AD"/>
    <w:rsid w:val="002D536F"/>
    <w:rsid w:val="002D5BAB"/>
    <w:rsid w:val="002D5D85"/>
    <w:rsid w:val="002D6133"/>
    <w:rsid w:val="002D70C8"/>
    <w:rsid w:val="002D747F"/>
    <w:rsid w:val="002D7DC9"/>
    <w:rsid w:val="002E1B51"/>
    <w:rsid w:val="002E1EBF"/>
    <w:rsid w:val="002E1EE8"/>
    <w:rsid w:val="002E2E47"/>
    <w:rsid w:val="002E58A4"/>
    <w:rsid w:val="002E5E87"/>
    <w:rsid w:val="002E7034"/>
    <w:rsid w:val="002E70EF"/>
    <w:rsid w:val="002E7B07"/>
    <w:rsid w:val="002F0562"/>
    <w:rsid w:val="002F0FA9"/>
    <w:rsid w:val="002F1D44"/>
    <w:rsid w:val="002F2C89"/>
    <w:rsid w:val="002F312B"/>
    <w:rsid w:val="002F387D"/>
    <w:rsid w:val="002F3C50"/>
    <w:rsid w:val="002F5EC0"/>
    <w:rsid w:val="002F7369"/>
    <w:rsid w:val="002F7B59"/>
    <w:rsid w:val="002F7F84"/>
    <w:rsid w:val="003021A7"/>
    <w:rsid w:val="00302DDD"/>
    <w:rsid w:val="003042E0"/>
    <w:rsid w:val="0030457B"/>
    <w:rsid w:val="0030499F"/>
    <w:rsid w:val="003049C6"/>
    <w:rsid w:val="00305E01"/>
    <w:rsid w:val="003060B2"/>
    <w:rsid w:val="0030629A"/>
    <w:rsid w:val="0030680B"/>
    <w:rsid w:val="003068C6"/>
    <w:rsid w:val="0030696E"/>
    <w:rsid w:val="00306ADD"/>
    <w:rsid w:val="00307079"/>
    <w:rsid w:val="003075ED"/>
    <w:rsid w:val="00310570"/>
    <w:rsid w:val="00310659"/>
    <w:rsid w:val="003113BE"/>
    <w:rsid w:val="0031148F"/>
    <w:rsid w:val="00312B53"/>
    <w:rsid w:val="003135EF"/>
    <w:rsid w:val="003136C1"/>
    <w:rsid w:val="00313881"/>
    <w:rsid w:val="00314360"/>
    <w:rsid w:val="0031474B"/>
    <w:rsid w:val="00314C27"/>
    <w:rsid w:val="0031521E"/>
    <w:rsid w:val="0031545B"/>
    <w:rsid w:val="00315BE1"/>
    <w:rsid w:val="00316FB8"/>
    <w:rsid w:val="00317200"/>
    <w:rsid w:val="0031731E"/>
    <w:rsid w:val="00317987"/>
    <w:rsid w:val="003179E8"/>
    <w:rsid w:val="003200E7"/>
    <w:rsid w:val="00320476"/>
    <w:rsid w:val="003206D1"/>
    <w:rsid w:val="00320974"/>
    <w:rsid w:val="00320A70"/>
    <w:rsid w:val="00320D8E"/>
    <w:rsid w:val="003210AF"/>
    <w:rsid w:val="00322618"/>
    <w:rsid w:val="003226A5"/>
    <w:rsid w:val="00322EF2"/>
    <w:rsid w:val="00323A2B"/>
    <w:rsid w:val="003240F8"/>
    <w:rsid w:val="00324120"/>
    <w:rsid w:val="0032459F"/>
    <w:rsid w:val="00324B6E"/>
    <w:rsid w:val="00325ED0"/>
    <w:rsid w:val="00325F97"/>
    <w:rsid w:val="0032637F"/>
    <w:rsid w:val="003304E2"/>
    <w:rsid w:val="003307C3"/>
    <w:rsid w:val="00330AAB"/>
    <w:rsid w:val="00330D02"/>
    <w:rsid w:val="0033221B"/>
    <w:rsid w:val="00332E73"/>
    <w:rsid w:val="00333634"/>
    <w:rsid w:val="00334876"/>
    <w:rsid w:val="00335742"/>
    <w:rsid w:val="00335AB6"/>
    <w:rsid w:val="00335EC7"/>
    <w:rsid w:val="00336A02"/>
    <w:rsid w:val="00336DAC"/>
    <w:rsid w:val="0033719F"/>
    <w:rsid w:val="00337215"/>
    <w:rsid w:val="003373B5"/>
    <w:rsid w:val="0033774F"/>
    <w:rsid w:val="003377EC"/>
    <w:rsid w:val="00337E0A"/>
    <w:rsid w:val="00340A7A"/>
    <w:rsid w:val="00341EFD"/>
    <w:rsid w:val="0034268E"/>
    <w:rsid w:val="003426EE"/>
    <w:rsid w:val="00342A95"/>
    <w:rsid w:val="003433DC"/>
    <w:rsid w:val="003437B6"/>
    <w:rsid w:val="00343B1D"/>
    <w:rsid w:val="00344446"/>
    <w:rsid w:val="003449C6"/>
    <w:rsid w:val="00344EF4"/>
    <w:rsid w:val="00345537"/>
    <w:rsid w:val="00345B90"/>
    <w:rsid w:val="00345F5E"/>
    <w:rsid w:val="00347396"/>
    <w:rsid w:val="003476FC"/>
    <w:rsid w:val="00347EF1"/>
    <w:rsid w:val="00350D0D"/>
    <w:rsid w:val="00351713"/>
    <w:rsid w:val="00351988"/>
    <w:rsid w:val="00351EE6"/>
    <w:rsid w:val="00352692"/>
    <w:rsid w:val="00352A00"/>
    <w:rsid w:val="003533AA"/>
    <w:rsid w:val="0035368C"/>
    <w:rsid w:val="00354307"/>
    <w:rsid w:val="0035475D"/>
    <w:rsid w:val="00354FDD"/>
    <w:rsid w:val="00355101"/>
    <w:rsid w:val="003551BC"/>
    <w:rsid w:val="003557BC"/>
    <w:rsid w:val="00356B7C"/>
    <w:rsid w:val="00357360"/>
    <w:rsid w:val="0035764D"/>
    <w:rsid w:val="00357E89"/>
    <w:rsid w:val="00360A0D"/>
    <w:rsid w:val="00360CA2"/>
    <w:rsid w:val="00360FAC"/>
    <w:rsid w:val="003613A2"/>
    <w:rsid w:val="0036155E"/>
    <w:rsid w:val="00361D51"/>
    <w:rsid w:val="00362A3F"/>
    <w:rsid w:val="00363A2E"/>
    <w:rsid w:val="00363EF7"/>
    <w:rsid w:val="00364C21"/>
    <w:rsid w:val="00365010"/>
    <w:rsid w:val="003654C0"/>
    <w:rsid w:val="00365A4D"/>
    <w:rsid w:val="00365D71"/>
    <w:rsid w:val="00365ED9"/>
    <w:rsid w:val="00367555"/>
    <w:rsid w:val="003675F5"/>
    <w:rsid w:val="00370425"/>
    <w:rsid w:val="003709AE"/>
    <w:rsid w:val="00372F01"/>
    <w:rsid w:val="003731B4"/>
    <w:rsid w:val="003731DE"/>
    <w:rsid w:val="00375F37"/>
    <w:rsid w:val="0037635E"/>
    <w:rsid w:val="0037637F"/>
    <w:rsid w:val="003768A8"/>
    <w:rsid w:val="00376DD2"/>
    <w:rsid w:val="00377527"/>
    <w:rsid w:val="0037784A"/>
    <w:rsid w:val="003802F7"/>
    <w:rsid w:val="0038076D"/>
    <w:rsid w:val="00381D66"/>
    <w:rsid w:val="00382310"/>
    <w:rsid w:val="003831A8"/>
    <w:rsid w:val="003839E3"/>
    <w:rsid w:val="0038739F"/>
    <w:rsid w:val="00387BC9"/>
    <w:rsid w:val="003909EE"/>
    <w:rsid w:val="00390E38"/>
    <w:rsid w:val="00391CA4"/>
    <w:rsid w:val="003931ED"/>
    <w:rsid w:val="0039371B"/>
    <w:rsid w:val="00393AF9"/>
    <w:rsid w:val="0039409E"/>
    <w:rsid w:val="003947DF"/>
    <w:rsid w:val="00394AEF"/>
    <w:rsid w:val="00394D1E"/>
    <w:rsid w:val="003953EB"/>
    <w:rsid w:val="003957F9"/>
    <w:rsid w:val="00396375"/>
    <w:rsid w:val="00396A83"/>
    <w:rsid w:val="00396E16"/>
    <w:rsid w:val="00397CFE"/>
    <w:rsid w:val="00397E67"/>
    <w:rsid w:val="003A0B94"/>
    <w:rsid w:val="003A0EF7"/>
    <w:rsid w:val="003A1792"/>
    <w:rsid w:val="003A2F1D"/>
    <w:rsid w:val="003A3CEA"/>
    <w:rsid w:val="003A49B6"/>
    <w:rsid w:val="003A6A40"/>
    <w:rsid w:val="003A6CB1"/>
    <w:rsid w:val="003A7D29"/>
    <w:rsid w:val="003A7EDD"/>
    <w:rsid w:val="003B024D"/>
    <w:rsid w:val="003B0570"/>
    <w:rsid w:val="003B073E"/>
    <w:rsid w:val="003B09E7"/>
    <w:rsid w:val="003B4298"/>
    <w:rsid w:val="003B5356"/>
    <w:rsid w:val="003B5D21"/>
    <w:rsid w:val="003B5D71"/>
    <w:rsid w:val="003B71FA"/>
    <w:rsid w:val="003B721A"/>
    <w:rsid w:val="003B736B"/>
    <w:rsid w:val="003B7EE3"/>
    <w:rsid w:val="003C1F26"/>
    <w:rsid w:val="003C2642"/>
    <w:rsid w:val="003C3BDC"/>
    <w:rsid w:val="003C3F0F"/>
    <w:rsid w:val="003C48B0"/>
    <w:rsid w:val="003C4CB1"/>
    <w:rsid w:val="003C5CAD"/>
    <w:rsid w:val="003C65FE"/>
    <w:rsid w:val="003C7583"/>
    <w:rsid w:val="003C7773"/>
    <w:rsid w:val="003D1827"/>
    <w:rsid w:val="003D2BE4"/>
    <w:rsid w:val="003D2EDE"/>
    <w:rsid w:val="003D36DB"/>
    <w:rsid w:val="003D40E6"/>
    <w:rsid w:val="003D4990"/>
    <w:rsid w:val="003D5056"/>
    <w:rsid w:val="003D5344"/>
    <w:rsid w:val="003D576B"/>
    <w:rsid w:val="003D6442"/>
    <w:rsid w:val="003D6455"/>
    <w:rsid w:val="003D6E26"/>
    <w:rsid w:val="003D775C"/>
    <w:rsid w:val="003D7AE9"/>
    <w:rsid w:val="003D7B13"/>
    <w:rsid w:val="003E098F"/>
    <w:rsid w:val="003E0E2E"/>
    <w:rsid w:val="003E1D5F"/>
    <w:rsid w:val="003E213A"/>
    <w:rsid w:val="003E242A"/>
    <w:rsid w:val="003E2E17"/>
    <w:rsid w:val="003E2E39"/>
    <w:rsid w:val="003E3A8D"/>
    <w:rsid w:val="003E47A8"/>
    <w:rsid w:val="003E6EAF"/>
    <w:rsid w:val="003F1568"/>
    <w:rsid w:val="003F1E07"/>
    <w:rsid w:val="003F256B"/>
    <w:rsid w:val="003F274B"/>
    <w:rsid w:val="003F2FC6"/>
    <w:rsid w:val="003F33E3"/>
    <w:rsid w:val="003F3528"/>
    <w:rsid w:val="003F40EA"/>
    <w:rsid w:val="003F474D"/>
    <w:rsid w:val="003F4BFF"/>
    <w:rsid w:val="003F5479"/>
    <w:rsid w:val="003F5487"/>
    <w:rsid w:val="003F58A5"/>
    <w:rsid w:val="003F5EA5"/>
    <w:rsid w:val="003F6224"/>
    <w:rsid w:val="003F685C"/>
    <w:rsid w:val="003F68E6"/>
    <w:rsid w:val="003F6E4B"/>
    <w:rsid w:val="0040027C"/>
    <w:rsid w:val="00401BBB"/>
    <w:rsid w:val="00401F2D"/>
    <w:rsid w:val="004023B4"/>
    <w:rsid w:val="00402A59"/>
    <w:rsid w:val="00403427"/>
    <w:rsid w:val="004035E7"/>
    <w:rsid w:val="0040378F"/>
    <w:rsid w:val="00403A0E"/>
    <w:rsid w:val="00404C48"/>
    <w:rsid w:val="00405EF2"/>
    <w:rsid w:val="00406C1D"/>
    <w:rsid w:val="00406F1A"/>
    <w:rsid w:val="004072CC"/>
    <w:rsid w:val="004111CC"/>
    <w:rsid w:val="00412338"/>
    <w:rsid w:val="004123E1"/>
    <w:rsid w:val="0041291C"/>
    <w:rsid w:val="0041298A"/>
    <w:rsid w:val="00412DD2"/>
    <w:rsid w:val="00413E80"/>
    <w:rsid w:val="00414BE1"/>
    <w:rsid w:val="00414E35"/>
    <w:rsid w:val="004152E0"/>
    <w:rsid w:val="004162AB"/>
    <w:rsid w:val="004162DD"/>
    <w:rsid w:val="00416362"/>
    <w:rsid w:val="0041756E"/>
    <w:rsid w:val="004202AE"/>
    <w:rsid w:val="00421FAA"/>
    <w:rsid w:val="004233C6"/>
    <w:rsid w:val="00423643"/>
    <w:rsid w:val="00423693"/>
    <w:rsid w:val="004236BC"/>
    <w:rsid w:val="00423C87"/>
    <w:rsid w:val="0042451A"/>
    <w:rsid w:val="00424F54"/>
    <w:rsid w:val="004260DA"/>
    <w:rsid w:val="0042690E"/>
    <w:rsid w:val="00427495"/>
    <w:rsid w:val="004300C9"/>
    <w:rsid w:val="004316F9"/>
    <w:rsid w:val="004326E4"/>
    <w:rsid w:val="00432AA6"/>
    <w:rsid w:val="00433322"/>
    <w:rsid w:val="00433E87"/>
    <w:rsid w:val="00435AD8"/>
    <w:rsid w:val="0043694F"/>
    <w:rsid w:val="00436DDA"/>
    <w:rsid w:val="00436DE3"/>
    <w:rsid w:val="00437FA1"/>
    <w:rsid w:val="00440A44"/>
    <w:rsid w:val="00440AEB"/>
    <w:rsid w:val="00440B7E"/>
    <w:rsid w:val="004416AC"/>
    <w:rsid w:val="0044199D"/>
    <w:rsid w:val="00441D76"/>
    <w:rsid w:val="0044282B"/>
    <w:rsid w:val="00443394"/>
    <w:rsid w:val="00443A23"/>
    <w:rsid w:val="00443AD9"/>
    <w:rsid w:val="0044410E"/>
    <w:rsid w:val="00444F41"/>
    <w:rsid w:val="004456A9"/>
    <w:rsid w:val="004507FF"/>
    <w:rsid w:val="00450CD7"/>
    <w:rsid w:val="00450F95"/>
    <w:rsid w:val="00451AC7"/>
    <w:rsid w:val="00452306"/>
    <w:rsid w:val="00452619"/>
    <w:rsid w:val="004532C7"/>
    <w:rsid w:val="004537E5"/>
    <w:rsid w:val="0045389D"/>
    <w:rsid w:val="00453FC0"/>
    <w:rsid w:val="00454104"/>
    <w:rsid w:val="00455CB6"/>
    <w:rsid w:val="00456B4B"/>
    <w:rsid w:val="004577B3"/>
    <w:rsid w:val="00457A01"/>
    <w:rsid w:val="00457C2E"/>
    <w:rsid w:val="004602D5"/>
    <w:rsid w:val="0046096F"/>
    <w:rsid w:val="00461A25"/>
    <w:rsid w:val="00461B6F"/>
    <w:rsid w:val="0046306A"/>
    <w:rsid w:val="00463809"/>
    <w:rsid w:val="004638DC"/>
    <w:rsid w:val="00463A87"/>
    <w:rsid w:val="00463AE0"/>
    <w:rsid w:val="00464C25"/>
    <w:rsid w:val="004651A6"/>
    <w:rsid w:val="00465388"/>
    <w:rsid w:val="004665C1"/>
    <w:rsid w:val="00466700"/>
    <w:rsid w:val="00467BB0"/>
    <w:rsid w:val="004710A3"/>
    <w:rsid w:val="00471191"/>
    <w:rsid w:val="00472244"/>
    <w:rsid w:val="00473D55"/>
    <w:rsid w:val="004742E6"/>
    <w:rsid w:val="00474498"/>
    <w:rsid w:val="00475613"/>
    <w:rsid w:val="0047576D"/>
    <w:rsid w:val="00481C72"/>
    <w:rsid w:val="00482A5B"/>
    <w:rsid w:val="00483177"/>
    <w:rsid w:val="004837EB"/>
    <w:rsid w:val="00484EAA"/>
    <w:rsid w:val="00485393"/>
    <w:rsid w:val="00486CF5"/>
    <w:rsid w:val="00487C59"/>
    <w:rsid w:val="00490D6C"/>
    <w:rsid w:val="00492B85"/>
    <w:rsid w:val="0049339B"/>
    <w:rsid w:val="00494348"/>
    <w:rsid w:val="00494E5A"/>
    <w:rsid w:val="00496CEF"/>
    <w:rsid w:val="004971B6"/>
    <w:rsid w:val="00497352"/>
    <w:rsid w:val="0049736A"/>
    <w:rsid w:val="0049798C"/>
    <w:rsid w:val="004A010F"/>
    <w:rsid w:val="004A0463"/>
    <w:rsid w:val="004A0A51"/>
    <w:rsid w:val="004A13BD"/>
    <w:rsid w:val="004A2802"/>
    <w:rsid w:val="004A3002"/>
    <w:rsid w:val="004A39A1"/>
    <w:rsid w:val="004A43EC"/>
    <w:rsid w:val="004A4D75"/>
    <w:rsid w:val="004A5123"/>
    <w:rsid w:val="004A55C3"/>
    <w:rsid w:val="004A55F0"/>
    <w:rsid w:val="004A57AF"/>
    <w:rsid w:val="004A6104"/>
    <w:rsid w:val="004A6903"/>
    <w:rsid w:val="004A6ED9"/>
    <w:rsid w:val="004A789E"/>
    <w:rsid w:val="004B0B00"/>
    <w:rsid w:val="004B133C"/>
    <w:rsid w:val="004B3A5E"/>
    <w:rsid w:val="004B3DD2"/>
    <w:rsid w:val="004B3E34"/>
    <w:rsid w:val="004B429E"/>
    <w:rsid w:val="004B45B9"/>
    <w:rsid w:val="004B4701"/>
    <w:rsid w:val="004B5D68"/>
    <w:rsid w:val="004B6068"/>
    <w:rsid w:val="004B6284"/>
    <w:rsid w:val="004B674F"/>
    <w:rsid w:val="004C1984"/>
    <w:rsid w:val="004C1A17"/>
    <w:rsid w:val="004C1EFC"/>
    <w:rsid w:val="004C243C"/>
    <w:rsid w:val="004C2755"/>
    <w:rsid w:val="004C27F1"/>
    <w:rsid w:val="004C2E18"/>
    <w:rsid w:val="004C4087"/>
    <w:rsid w:val="004C41A2"/>
    <w:rsid w:val="004C50A6"/>
    <w:rsid w:val="004C6320"/>
    <w:rsid w:val="004C6778"/>
    <w:rsid w:val="004C6AEB"/>
    <w:rsid w:val="004C7203"/>
    <w:rsid w:val="004C764D"/>
    <w:rsid w:val="004C7969"/>
    <w:rsid w:val="004C7A9B"/>
    <w:rsid w:val="004D0117"/>
    <w:rsid w:val="004D1047"/>
    <w:rsid w:val="004D1BC3"/>
    <w:rsid w:val="004D2215"/>
    <w:rsid w:val="004D2D30"/>
    <w:rsid w:val="004D3A74"/>
    <w:rsid w:val="004D3B5A"/>
    <w:rsid w:val="004D42CC"/>
    <w:rsid w:val="004D4CDA"/>
    <w:rsid w:val="004D614E"/>
    <w:rsid w:val="004D6BB2"/>
    <w:rsid w:val="004D6DDD"/>
    <w:rsid w:val="004D700A"/>
    <w:rsid w:val="004D7771"/>
    <w:rsid w:val="004E0641"/>
    <w:rsid w:val="004E372E"/>
    <w:rsid w:val="004E3A57"/>
    <w:rsid w:val="004E5383"/>
    <w:rsid w:val="004E5434"/>
    <w:rsid w:val="004E574D"/>
    <w:rsid w:val="004E6307"/>
    <w:rsid w:val="004E6596"/>
    <w:rsid w:val="004E6EB8"/>
    <w:rsid w:val="004F0234"/>
    <w:rsid w:val="004F0399"/>
    <w:rsid w:val="004F1094"/>
    <w:rsid w:val="004F197D"/>
    <w:rsid w:val="004F2698"/>
    <w:rsid w:val="004F3305"/>
    <w:rsid w:val="004F3FDC"/>
    <w:rsid w:val="004F5C1B"/>
    <w:rsid w:val="004F5EFD"/>
    <w:rsid w:val="004F6B28"/>
    <w:rsid w:val="004F6D3B"/>
    <w:rsid w:val="004F6E9A"/>
    <w:rsid w:val="004F7A99"/>
    <w:rsid w:val="005009DF"/>
    <w:rsid w:val="00500D4D"/>
    <w:rsid w:val="00500E24"/>
    <w:rsid w:val="005018B0"/>
    <w:rsid w:val="00501F82"/>
    <w:rsid w:val="00502959"/>
    <w:rsid w:val="00502960"/>
    <w:rsid w:val="0050378D"/>
    <w:rsid w:val="005037CC"/>
    <w:rsid w:val="00503D7B"/>
    <w:rsid w:val="005044A8"/>
    <w:rsid w:val="00506DB7"/>
    <w:rsid w:val="00506EE9"/>
    <w:rsid w:val="00507749"/>
    <w:rsid w:val="005077F5"/>
    <w:rsid w:val="005108CC"/>
    <w:rsid w:val="00510ABA"/>
    <w:rsid w:val="00511386"/>
    <w:rsid w:val="00512BC0"/>
    <w:rsid w:val="00512EB7"/>
    <w:rsid w:val="005137A8"/>
    <w:rsid w:val="00513973"/>
    <w:rsid w:val="00514200"/>
    <w:rsid w:val="005144FF"/>
    <w:rsid w:val="00514B16"/>
    <w:rsid w:val="00514DD2"/>
    <w:rsid w:val="00516FBF"/>
    <w:rsid w:val="0051704F"/>
    <w:rsid w:val="00517BBE"/>
    <w:rsid w:val="00520924"/>
    <w:rsid w:val="005215E9"/>
    <w:rsid w:val="00521E1B"/>
    <w:rsid w:val="00522C96"/>
    <w:rsid w:val="0052473A"/>
    <w:rsid w:val="005255BD"/>
    <w:rsid w:val="00525B87"/>
    <w:rsid w:val="00525C40"/>
    <w:rsid w:val="00526D9B"/>
    <w:rsid w:val="00527F62"/>
    <w:rsid w:val="00527FA2"/>
    <w:rsid w:val="00530D9D"/>
    <w:rsid w:val="005315C3"/>
    <w:rsid w:val="00531D9F"/>
    <w:rsid w:val="00531DD3"/>
    <w:rsid w:val="00532891"/>
    <w:rsid w:val="00532F79"/>
    <w:rsid w:val="005336B5"/>
    <w:rsid w:val="00534580"/>
    <w:rsid w:val="00534FB2"/>
    <w:rsid w:val="005352FE"/>
    <w:rsid w:val="005356CA"/>
    <w:rsid w:val="00535813"/>
    <w:rsid w:val="00536E8F"/>
    <w:rsid w:val="00537391"/>
    <w:rsid w:val="00537C24"/>
    <w:rsid w:val="00537D4A"/>
    <w:rsid w:val="00540F8F"/>
    <w:rsid w:val="005412A6"/>
    <w:rsid w:val="005431FD"/>
    <w:rsid w:val="005432CE"/>
    <w:rsid w:val="00543386"/>
    <w:rsid w:val="0054376C"/>
    <w:rsid w:val="005444AF"/>
    <w:rsid w:val="00544707"/>
    <w:rsid w:val="00544C29"/>
    <w:rsid w:val="00545033"/>
    <w:rsid w:val="005450B6"/>
    <w:rsid w:val="0054566A"/>
    <w:rsid w:val="00545E6A"/>
    <w:rsid w:val="00545FAB"/>
    <w:rsid w:val="00546824"/>
    <w:rsid w:val="0054690B"/>
    <w:rsid w:val="00547169"/>
    <w:rsid w:val="005478D2"/>
    <w:rsid w:val="00547B3C"/>
    <w:rsid w:val="00550C7C"/>
    <w:rsid w:val="00550EB2"/>
    <w:rsid w:val="00551CB4"/>
    <w:rsid w:val="0055317D"/>
    <w:rsid w:val="00553641"/>
    <w:rsid w:val="00553709"/>
    <w:rsid w:val="00554028"/>
    <w:rsid w:val="005544A0"/>
    <w:rsid w:val="00554C2F"/>
    <w:rsid w:val="00555296"/>
    <w:rsid w:val="00555F15"/>
    <w:rsid w:val="0055617D"/>
    <w:rsid w:val="00557773"/>
    <w:rsid w:val="00560287"/>
    <w:rsid w:val="005605B6"/>
    <w:rsid w:val="005614AE"/>
    <w:rsid w:val="00561664"/>
    <w:rsid w:val="005617AD"/>
    <w:rsid w:val="00562691"/>
    <w:rsid w:val="00562D08"/>
    <w:rsid w:val="0056379D"/>
    <w:rsid w:val="005652A4"/>
    <w:rsid w:val="005654E7"/>
    <w:rsid w:val="0056686D"/>
    <w:rsid w:val="005670F1"/>
    <w:rsid w:val="005676F6"/>
    <w:rsid w:val="00567E38"/>
    <w:rsid w:val="0057062F"/>
    <w:rsid w:val="00570916"/>
    <w:rsid w:val="00571989"/>
    <w:rsid w:val="00571EED"/>
    <w:rsid w:val="00572E25"/>
    <w:rsid w:val="005745BB"/>
    <w:rsid w:val="00574C63"/>
    <w:rsid w:val="00574F41"/>
    <w:rsid w:val="0057564D"/>
    <w:rsid w:val="0057710E"/>
    <w:rsid w:val="00577204"/>
    <w:rsid w:val="005803F3"/>
    <w:rsid w:val="005816B1"/>
    <w:rsid w:val="0058189F"/>
    <w:rsid w:val="005828BB"/>
    <w:rsid w:val="00582D3C"/>
    <w:rsid w:val="00582E08"/>
    <w:rsid w:val="00583435"/>
    <w:rsid w:val="00585FB9"/>
    <w:rsid w:val="00586B13"/>
    <w:rsid w:val="00586B65"/>
    <w:rsid w:val="005876FF"/>
    <w:rsid w:val="00590AE1"/>
    <w:rsid w:val="00592764"/>
    <w:rsid w:val="005928B2"/>
    <w:rsid w:val="00592C02"/>
    <w:rsid w:val="00595616"/>
    <w:rsid w:val="00595F02"/>
    <w:rsid w:val="005960C0"/>
    <w:rsid w:val="00596537"/>
    <w:rsid w:val="005A077C"/>
    <w:rsid w:val="005A0C2F"/>
    <w:rsid w:val="005A2146"/>
    <w:rsid w:val="005A30EA"/>
    <w:rsid w:val="005A3ECF"/>
    <w:rsid w:val="005A3FF3"/>
    <w:rsid w:val="005A452F"/>
    <w:rsid w:val="005A4879"/>
    <w:rsid w:val="005A4BF8"/>
    <w:rsid w:val="005A551D"/>
    <w:rsid w:val="005A641F"/>
    <w:rsid w:val="005A71A7"/>
    <w:rsid w:val="005A7CE8"/>
    <w:rsid w:val="005A7F4E"/>
    <w:rsid w:val="005B06F6"/>
    <w:rsid w:val="005B2108"/>
    <w:rsid w:val="005B44F7"/>
    <w:rsid w:val="005B46D3"/>
    <w:rsid w:val="005B5101"/>
    <w:rsid w:val="005B6EE1"/>
    <w:rsid w:val="005B709B"/>
    <w:rsid w:val="005C25E5"/>
    <w:rsid w:val="005C34B9"/>
    <w:rsid w:val="005C41D7"/>
    <w:rsid w:val="005C4C2A"/>
    <w:rsid w:val="005C4F76"/>
    <w:rsid w:val="005C5472"/>
    <w:rsid w:val="005C577E"/>
    <w:rsid w:val="005C7052"/>
    <w:rsid w:val="005C7C74"/>
    <w:rsid w:val="005D0776"/>
    <w:rsid w:val="005D0A03"/>
    <w:rsid w:val="005D2347"/>
    <w:rsid w:val="005D2AB8"/>
    <w:rsid w:val="005D2AE2"/>
    <w:rsid w:val="005D3C64"/>
    <w:rsid w:val="005D4B12"/>
    <w:rsid w:val="005D5ADB"/>
    <w:rsid w:val="005D6356"/>
    <w:rsid w:val="005D645A"/>
    <w:rsid w:val="005D6CB4"/>
    <w:rsid w:val="005D740D"/>
    <w:rsid w:val="005D75EB"/>
    <w:rsid w:val="005D7833"/>
    <w:rsid w:val="005E023E"/>
    <w:rsid w:val="005E06F0"/>
    <w:rsid w:val="005E0FE2"/>
    <w:rsid w:val="005E132D"/>
    <w:rsid w:val="005E23CE"/>
    <w:rsid w:val="005E2479"/>
    <w:rsid w:val="005E256B"/>
    <w:rsid w:val="005E4FB1"/>
    <w:rsid w:val="005E526A"/>
    <w:rsid w:val="005E53B4"/>
    <w:rsid w:val="005E5428"/>
    <w:rsid w:val="005E5DDE"/>
    <w:rsid w:val="005E6D98"/>
    <w:rsid w:val="005E6E61"/>
    <w:rsid w:val="005E7361"/>
    <w:rsid w:val="005E75C9"/>
    <w:rsid w:val="005F00AE"/>
    <w:rsid w:val="005F09A0"/>
    <w:rsid w:val="005F203C"/>
    <w:rsid w:val="005F22A8"/>
    <w:rsid w:val="005F2F9C"/>
    <w:rsid w:val="005F33BF"/>
    <w:rsid w:val="005F382C"/>
    <w:rsid w:val="005F3BA3"/>
    <w:rsid w:val="005F4C50"/>
    <w:rsid w:val="005F57B2"/>
    <w:rsid w:val="005F6D7C"/>
    <w:rsid w:val="005F776D"/>
    <w:rsid w:val="005F77B7"/>
    <w:rsid w:val="00600FD6"/>
    <w:rsid w:val="00601623"/>
    <w:rsid w:val="00601D33"/>
    <w:rsid w:val="0060241D"/>
    <w:rsid w:val="0060360F"/>
    <w:rsid w:val="00605403"/>
    <w:rsid w:val="00607A98"/>
    <w:rsid w:val="0061068E"/>
    <w:rsid w:val="0061138E"/>
    <w:rsid w:val="00611606"/>
    <w:rsid w:val="0061176C"/>
    <w:rsid w:val="00612765"/>
    <w:rsid w:val="00613E2A"/>
    <w:rsid w:val="00614FD5"/>
    <w:rsid w:val="00615C4B"/>
    <w:rsid w:val="00616476"/>
    <w:rsid w:val="0061727B"/>
    <w:rsid w:val="0061736B"/>
    <w:rsid w:val="00617A89"/>
    <w:rsid w:val="00622516"/>
    <w:rsid w:val="00623291"/>
    <w:rsid w:val="006237CF"/>
    <w:rsid w:val="00624FDF"/>
    <w:rsid w:val="00625B90"/>
    <w:rsid w:val="00625D57"/>
    <w:rsid w:val="00626E11"/>
    <w:rsid w:val="00626F54"/>
    <w:rsid w:val="0062706B"/>
    <w:rsid w:val="006273D7"/>
    <w:rsid w:val="006275F4"/>
    <w:rsid w:val="00627BEE"/>
    <w:rsid w:val="00627E74"/>
    <w:rsid w:val="00630167"/>
    <w:rsid w:val="00630E7F"/>
    <w:rsid w:val="00630EF5"/>
    <w:rsid w:val="0063125B"/>
    <w:rsid w:val="00632391"/>
    <w:rsid w:val="00632445"/>
    <w:rsid w:val="00633AC8"/>
    <w:rsid w:val="006348C0"/>
    <w:rsid w:val="00635E16"/>
    <w:rsid w:val="0063607B"/>
    <w:rsid w:val="00636525"/>
    <w:rsid w:val="0064075B"/>
    <w:rsid w:val="00640F8A"/>
    <w:rsid w:val="00641197"/>
    <w:rsid w:val="00641494"/>
    <w:rsid w:val="00641631"/>
    <w:rsid w:val="006422BF"/>
    <w:rsid w:val="00642909"/>
    <w:rsid w:val="006429AD"/>
    <w:rsid w:val="006432D8"/>
    <w:rsid w:val="0064363F"/>
    <w:rsid w:val="00643BE7"/>
    <w:rsid w:val="006466E7"/>
    <w:rsid w:val="00646A7B"/>
    <w:rsid w:val="006473A5"/>
    <w:rsid w:val="0064745E"/>
    <w:rsid w:val="0064780D"/>
    <w:rsid w:val="00650D87"/>
    <w:rsid w:val="00651BED"/>
    <w:rsid w:val="006522B4"/>
    <w:rsid w:val="006525A0"/>
    <w:rsid w:val="00652E37"/>
    <w:rsid w:val="00653BBB"/>
    <w:rsid w:val="006562EE"/>
    <w:rsid w:val="00657F73"/>
    <w:rsid w:val="00660D71"/>
    <w:rsid w:val="00661721"/>
    <w:rsid w:val="006617D0"/>
    <w:rsid w:val="00662730"/>
    <w:rsid w:val="00662CD0"/>
    <w:rsid w:val="00663201"/>
    <w:rsid w:val="006633DF"/>
    <w:rsid w:val="0066391F"/>
    <w:rsid w:val="00663BD7"/>
    <w:rsid w:val="00665459"/>
    <w:rsid w:val="0066590A"/>
    <w:rsid w:val="00666E2F"/>
    <w:rsid w:val="006671DD"/>
    <w:rsid w:val="00667DB6"/>
    <w:rsid w:val="00670A9B"/>
    <w:rsid w:val="006711FE"/>
    <w:rsid w:val="00671557"/>
    <w:rsid w:val="00673B6A"/>
    <w:rsid w:val="00673C7C"/>
    <w:rsid w:val="00673FC2"/>
    <w:rsid w:val="00674C5E"/>
    <w:rsid w:val="0067513B"/>
    <w:rsid w:val="006752B6"/>
    <w:rsid w:val="00675554"/>
    <w:rsid w:val="0067571F"/>
    <w:rsid w:val="00675964"/>
    <w:rsid w:val="00675CCF"/>
    <w:rsid w:val="00675FF2"/>
    <w:rsid w:val="006760E1"/>
    <w:rsid w:val="00676148"/>
    <w:rsid w:val="006764F5"/>
    <w:rsid w:val="006765BE"/>
    <w:rsid w:val="006768EE"/>
    <w:rsid w:val="00676909"/>
    <w:rsid w:val="00676CB9"/>
    <w:rsid w:val="00677182"/>
    <w:rsid w:val="00677326"/>
    <w:rsid w:val="00680AC8"/>
    <w:rsid w:val="00680EB3"/>
    <w:rsid w:val="00681315"/>
    <w:rsid w:val="00681B54"/>
    <w:rsid w:val="0068294D"/>
    <w:rsid w:val="006829F3"/>
    <w:rsid w:val="00682AFA"/>
    <w:rsid w:val="0068384D"/>
    <w:rsid w:val="00683A56"/>
    <w:rsid w:val="00683E61"/>
    <w:rsid w:val="006841FE"/>
    <w:rsid w:val="00685F46"/>
    <w:rsid w:val="00686026"/>
    <w:rsid w:val="00686757"/>
    <w:rsid w:val="00686C5C"/>
    <w:rsid w:val="00687360"/>
    <w:rsid w:val="00690879"/>
    <w:rsid w:val="00690A29"/>
    <w:rsid w:val="006917C4"/>
    <w:rsid w:val="0069361E"/>
    <w:rsid w:val="0069404E"/>
    <w:rsid w:val="0069495F"/>
    <w:rsid w:val="00694998"/>
    <w:rsid w:val="00694F0E"/>
    <w:rsid w:val="00694F7B"/>
    <w:rsid w:val="00695237"/>
    <w:rsid w:val="006959B0"/>
    <w:rsid w:val="00696D70"/>
    <w:rsid w:val="006970C8"/>
    <w:rsid w:val="006A00F1"/>
    <w:rsid w:val="006A0624"/>
    <w:rsid w:val="006A06EF"/>
    <w:rsid w:val="006A09F1"/>
    <w:rsid w:val="006A268C"/>
    <w:rsid w:val="006A2E3B"/>
    <w:rsid w:val="006A333F"/>
    <w:rsid w:val="006A357B"/>
    <w:rsid w:val="006A391A"/>
    <w:rsid w:val="006A3FA4"/>
    <w:rsid w:val="006A46E4"/>
    <w:rsid w:val="006A50E7"/>
    <w:rsid w:val="006A61E2"/>
    <w:rsid w:val="006A6F9E"/>
    <w:rsid w:val="006A700C"/>
    <w:rsid w:val="006A7E1B"/>
    <w:rsid w:val="006B004C"/>
    <w:rsid w:val="006B14BC"/>
    <w:rsid w:val="006B1CC8"/>
    <w:rsid w:val="006B1DEE"/>
    <w:rsid w:val="006B1FD9"/>
    <w:rsid w:val="006B2543"/>
    <w:rsid w:val="006B2CF6"/>
    <w:rsid w:val="006B2EAF"/>
    <w:rsid w:val="006B3F36"/>
    <w:rsid w:val="006B449B"/>
    <w:rsid w:val="006B54E4"/>
    <w:rsid w:val="006B5896"/>
    <w:rsid w:val="006B6736"/>
    <w:rsid w:val="006B70E4"/>
    <w:rsid w:val="006B7192"/>
    <w:rsid w:val="006B79B9"/>
    <w:rsid w:val="006C00B1"/>
    <w:rsid w:val="006C05C8"/>
    <w:rsid w:val="006C0EF2"/>
    <w:rsid w:val="006C1FAA"/>
    <w:rsid w:val="006C2EE5"/>
    <w:rsid w:val="006C301B"/>
    <w:rsid w:val="006C3E14"/>
    <w:rsid w:val="006C52F2"/>
    <w:rsid w:val="006C57E8"/>
    <w:rsid w:val="006C5997"/>
    <w:rsid w:val="006C6244"/>
    <w:rsid w:val="006C745D"/>
    <w:rsid w:val="006D08A1"/>
    <w:rsid w:val="006D246A"/>
    <w:rsid w:val="006D24D1"/>
    <w:rsid w:val="006D25FA"/>
    <w:rsid w:val="006D3C14"/>
    <w:rsid w:val="006D3CBD"/>
    <w:rsid w:val="006D5AC4"/>
    <w:rsid w:val="006D5FE5"/>
    <w:rsid w:val="006D65C1"/>
    <w:rsid w:val="006D6BA9"/>
    <w:rsid w:val="006D6E0D"/>
    <w:rsid w:val="006D7798"/>
    <w:rsid w:val="006E0A89"/>
    <w:rsid w:val="006E0B61"/>
    <w:rsid w:val="006E1700"/>
    <w:rsid w:val="006E185E"/>
    <w:rsid w:val="006E1FE4"/>
    <w:rsid w:val="006E2DF3"/>
    <w:rsid w:val="006E3470"/>
    <w:rsid w:val="006E36D3"/>
    <w:rsid w:val="006E61CF"/>
    <w:rsid w:val="006F000F"/>
    <w:rsid w:val="006F132D"/>
    <w:rsid w:val="006F1701"/>
    <w:rsid w:val="006F2394"/>
    <w:rsid w:val="006F26E6"/>
    <w:rsid w:val="006F34B9"/>
    <w:rsid w:val="006F38E7"/>
    <w:rsid w:val="006F3A01"/>
    <w:rsid w:val="006F3C4B"/>
    <w:rsid w:val="006F41AA"/>
    <w:rsid w:val="006F47BF"/>
    <w:rsid w:val="006F78F6"/>
    <w:rsid w:val="006F7EB9"/>
    <w:rsid w:val="00701A40"/>
    <w:rsid w:val="00701CDF"/>
    <w:rsid w:val="007029AB"/>
    <w:rsid w:val="0070301E"/>
    <w:rsid w:val="0070364B"/>
    <w:rsid w:val="0070441C"/>
    <w:rsid w:val="00704982"/>
    <w:rsid w:val="00704F88"/>
    <w:rsid w:val="007056DB"/>
    <w:rsid w:val="00707E33"/>
    <w:rsid w:val="00710455"/>
    <w:rsid w:val="00710DE0"/>
    <w:rsid w:val="00711876"/>
    <w:rsid w:val="00712D34"/>
    <w:rsid w:val="00713AF4"/>
    <w:rsid w:val="00713B82"/>
    <w:rsid w:val="00713C57"/>
    <w:rsid w:val="00713EDA"/>
    <w:rsid w:val="00713EE5"/>
    <w:rsid w:val="007140F6"/>
    <w:rsid w:val="00714F7C"/>
    <w:rsid w:val="00715224"/>
    <w:rsid w:val="00715D5F"/>
    <w:rsid w:val="00716314"/>
    <w:rsid w:val="00716B01"/>
    <w:rsid w:val="00716DF5"/>
    <w:rsid w:val="00717267"/>
    <w:rsid w:val="00720F25"/>
    <w:rsid w:val="00721045"/>
    <w:rsid w:val="007211EA"/>
    <w:rsid w:val="00721B0F"/>
    <w:rsid w:val="00721F15"/>
    <w:rsid w:val="007222F1"/>
    <w:rsid w:val="00723858"/>
    <w:rsid w:val="00724C21"/>
    <w:rsid w:val="007268DF"/>
    <w:rsid w:val="00726D5E"/>
    <w:rsid w:val="007270FC"/>
    <w:rsid w:val="00727C3E"/>
    <w:rsid w:val="007300F5"/>
    <w:rsid w:val="00730312"/>
    <w:rsid w:val="00730C7E"/>
    <w:rsid w:val="00730D6F"/>
    <w:rsid w:val="007316DC"/>
    <w:rsid w:val="00732C32"/>
    <w:rsid w:val="00732C91"/>
    <w:rsid w:val="0073321F"/>
    <w:rsid w:val="007340B6"/>
    <w:rsid w:val="007364D9"/>
    <w:rsid w:val="0073731A"/>
    <w:rsid w:val="00740891"/>
    <w:rsid w:val="00740D61"/>
    <w:rsid w:val="00741BCD"/>
    <w:rsid w:val="00743879"/>
    <w:rsid w:val="00744399"/>
    <w:rsid w:val="00744A3F"/>
    <w:rsid w:val="00744F2B"/>
    <w:rsid w:val="0074550E"/>
    <w:rsid w:val="0074624E"/>
    <w:rsid w:val="00746E59"/>
    <w:rsid w:val="00747F2B"/>
    <w:rsid w:val="00747FC5"/>
    <w:rsid w:val="00750BC7"/>
    <w:rsid w:val="007510E4"/>
    <w:rsid w:val="0075223A"/>
    <w:rsid w:val="00753337"/>
    <w:rsid w:val="007540C3"/>
    <w:rsid w:val="00754FC4"/>
    <w:rsid w:val="007560DF"/>
    <w:rsid w:val="00756853"/>
    <w:rsid w:val="00756B5F"/>
    <w:rsid w:val="00756B88"/>
    <w:rsid w:val="0075768A"/>
    <w:rsid w:val="007601C2"/>
    <w:rsid w:val="00760728"/>
    <w:rsid w:val="00760F5D"/>
    <w:rsid w:val="00761803"/>
    <w:rsid w:val="00763365"/>
    <w:rsid w:val="0076369B"/>
    <w:rsid w:val="00764FE6"/>
    <w:rsid w:val="00765052"/>
    <w:rsid w:val="00765745"/>
    <w:rsid w:val="00766F00"/>
    <w:rsid w:val="00767EA0"/>
    <w:rsid w:val="0077226A"/>
    <w:rsid w:val="007728B0"/>
    <w:rsid w:val="00773C40"/>
    <w:rsid w:val="00774920"/>
    <w:rsid w:val="00774B65"/>
    <w:rsid w:val="007765D0"/>
    <w:rsid w:val="007768DA"/>
    <w:rsid w:val="00777BD4"/>
    <w:rsid w:val="00777D2B"/>
    <w:rsid w:val="00777D96"/>
    <w:rsid w:val="00777F5E"/>
    <w:rsid w:val="007803C2"/>
    <w:rsid w:val="007806AD"/>
    <w:rsid w:val="00781742"/>
    <w:rsid w:val="00781C35"/>
    <w:rsid w:val="0078211E"/>
    <w:rsid w:val="00782800"/>
    <w:rsid w:val="0078282A"/>
    <w:rsid w:val="00782B3F"/>
    <w:rsid w:val="007832E5"/>
    <w:rsid w:val="00783CAB"/>
    <w:rsid w:val="00783D33"/>
    <w:rsid w:val="00784235"/>
    <w:rsid w:val="00785739"/>
    <w:rsid w:val="00785F49"/>
    <w:rsid w:val="007866F9"/>
    <w:rsid w:val="00786858"/>
    <w:rsid w:val="00786C8A"/>
    <w:rsid w:val="00787224"/>
    <w:rsid w:val="007901C0"/>
    <w:rsid w:val="007902F2"/>
    <w:rsid w:val="007909EF"/>
    <w:rsid w:val="00790DAC"/>
    <w:rsid w:val="007910A4"/>
    <w:rsid w:val="00791208"/>
    <w:rsid w:val="00793063"/>
    <w:rsid w:val="0079399E"/>
    <w:rsid w:val="007939A6"/>
    <w:rsid w:val="00794B3B"/>
    <w:rsid w:val="00795377"/>
    <w:rsid w:val="007955C5"/>
    <w:rsid w:val="007956D6"/>
    <w:rsid w:val="007971FF"/>
    <w:rsid w:val="007A1599"/>
    <w:rsid w:val="007A1814"/>
    <w:rsid w:val="007A193C"/>
    <w:rsid w:val="007A262F"/>
    <w:rsid w:val="007A3272"/>
    <w:rsid w:val="007A3535"/>
    <w:rsid w:val="007A426A"/>
    <w:rsid w:val="007A4BA7"/>
    <w:rsid w:val="007A4E76"/>
    <w:rsid w:val="007A60A8"/>
    <w:rsid w:val="007A6DF6"/>
    <w:rsid w:val="007B0396"/>
    <w:rsid w:val="007B1488"/>
    <w:rsid w:val="007B1C8E"/>
    <w:rsid w:val="007B1CDD"/>
    <w:rsid w:val="007B1DA2"/>
    <w:rsid w:val="007B2326"/>
    <w:rsid w:val="007B3C73"/>
    <w:rsid w:val="007B3FE1"/>
    <w:rsid w:val="007B4500"/>
    <w:rsid w:val="007B478D"/>
    <w:rsid w:val="007B58E6"/>
    <w:rsid w:val="007B61D0"/>
    <w:rsid w:val="007C0425"/>
    <w:rsid w:val="007C1659"/>
    <w:rsid w:val="007C1776"/>
    <w:rsid w:val="007C1F50"/>
    <w:rsid w:val="007C245E"/>
    <w:rsid w:val="007C363B"/>
    <w:rsid w:val="007C482B"/>
    <w:rsid w:val="007C534C"/>
    <w:rsid w:val="007C5D13"/>
    <w:rsid w:val="007C609E"/>
    <w:rsid w:val="007C63E3"/>
    <w:rsid w:val="007C699D"/>
    <w:rsid w:val="007C6AC4"/>
    <w:rsid w:val="007C6BDA"/>
    <w:rsid w:val="007C7481"/>
    <w:rsid w:val="007C74B8"/>
    <w:rsid w:val="007D014F"/>
    <w:rsid w:val="007D08D2"/>
    <w:rsid w:val="007D1C72"/>
    <w:rsid w:val="007D2671"/>
    <w:rsid w:val="007D26C4"/>
    <w:rsid w:val="007D41E9"/>
    <w:rsid w:val="007D462D"/>
    <w:rsid w:val="007D463D"/>
    <w:rsid w:val="007D4B16"/>
    <w:rsid w:val="007D67A3"/>
    <w:rsid w:val="007D685C"/>
    <w:rsid w:val="007D71BC"/>
    <w:rsid w:val="007D74F5"/>
    <w:rsid w:val="007D7545"/>
    <w:rsid w:val="007D7A5A"/>
    <w:rsid w:val="007E09E9"/>
    <w:rsid w:val="007E0B91"/>
    <w:rsid w:val="007E0DD8"/>
    <w:rsid w:val="007E145C"/>
    <w:rsid w:val="007E22AF"/>
    <w:rsid w:val="007E22B7"/>
    <w:rsid w:val="007E28ED"/>
    <w:rsid w:val="007E3999"/>
    <w:rsid w:val="007E4400"/>
    <w:rsid w:val="007E53F7"/>
    <w:rsid w:val="007E55C6"/>
    <w:rsid w:val="007E713E"/>
    <w:rsid w:val="007E7208"/>
    <w:rsid w:val="007E7CEE"/>
    <w:rsid w:val="007E7E2E"/>
    <w:rsid w:val="007F0BD9"/>
    <w:rsid w:val="007F0C09"/>
    <w:rsid w:val="007F1F1E"/>
    <w:rsid w:val="007F2B97"/>
    <w:rsid w:val="007F2EAE"/>
    <w:rsid w:val="007F32A3"/>
    <w:rsid w:val="007F38EC"/>
    <w:rsid w:val="007F3D6D"/>
    <w:rsid w:val="007F4983"/>
    <w:rsid w:val="007F4FBD"/>
    <w:rsid w:val="007F54AA"/>
    <w:rsid w:val="007F73F4"/>
    <w:rsid w:val="00800276"/>
    <w:rsid w:val="00800A44"/>
    <w:rsid w:val="008013FF"/>
    <w:rsid w:val="008017D7"/>
    <w:rsid w:val="008022EA"/>
    <w:rsid w:val="00803986"/>
    <w:rsid w:val="00804A2E"/>
    <w:rsid w:val="00804D56"/>
    <w:rsid w:val="00804FC4"/>
    <w:rsid w:val="00806485"/>
    <w:rsid w:val="00806553"/>
    <w:rsid w:val="008068E3"/>
    <w:rsid w:val="008070D8"/>
    <w:rsid w:val="0080714A"/>
    <w:rsid w:val="008108DB"/>
    <w:rsid w:val="008113F7"/>
    <w:rsid w:val="0081234B"/>
    <w:rsid w:val="00812667"/>
    <w:rsid w:val="0081286F"/>
    <w:rsid w:val="00812C05"/>
    <w:rsid w:val="00812CA2"/>
    <w:rsid w:val="00812D90"/>
    <w:rsid w:val="008148BC"/>
    <w:rsid w:val="00814A16"/>
    <w:rsid w:val="0081542E"/>
    <w:rsid w:val="00820B47"/>
    <w:rsid w:val="00820DB6"/>
    <w:rsid w:val="00822AA0"/>
    <w:rsid w:val="00822AF3"/>
    <w:rsid w:val="00822F44"/>
    <w:rsid w:val="00823074"/>
    <w:rsid w:val="008235F1"/>
    <w:rsid w:val="008248F5"/>
    <w:rsid w:val="0082605B"/>
    <w:rsid w:val="008275C2"/>
    <w:rsid w:val="00830180"/>
    <w:rsid w:val="0083047F"/>
    <w:rsid w:val="008309CF"/>
    <w:rsid w:val="0083170B"/>
    <w:rsid w:val="008318C8"/>
    <w:rsid w:val="00831E85"/>
    <w:rsid w:val="00832B0D"/>
    <w:rsid w:val="00832D5D"/>
    <w:rsid w:val="008339FB"/>
    <w:rsid w:val="008339FC"/>
    <w:rsid w:val="00835618"/>
    <w:rsid w:val="0083688A"/>
    <w:rsid w:val="00841501"/>
    <w:rsid w:val="0084150A"/>
    <w:rsid w:val="00841C5B"/>
    <w:rsid w:val="008438FC"/>
    <w:rsid w:val="00843C67"/>
    <w:rsid w:val="008440F0"/>
    <w:rsid w:val="008443E1"/>
    <w:rsid w:val="008452CD"/>
    <w:rsid w:val="00847A05"/>
    <w:rsid w:val="008509A5"/>
    <w:rsid w:val="008518EE"/>
    <w:rsid w:val="00851EA0"/>
    <w:rsid w:val="008532BF"/>
    <w:rsid w:val="0085352B"/>
    <w:rsid w:val="00853C3F"/>
    <w:rsid w:val="00854862"/>
    <w:rsid w:val="00854E7E"/>
    <w:rsid w:val="00856758"/>
    <w:rsid w:val="008572C6"/>
    <w:rsid w:val="0085732A"/>
    <w:rsid w:val="008614F3"/>
    <w:rsid w:val="008631A2"/>
    <w:rsid w:val="00863432"/>
    <w:rsid w:val="0086395F"/>
    <w:rsid w:val="00863D35"/>
    <w:rsid w:val="008645B7"/>
    <w:rsid w:val="00864613"/>
    <w:rsid w:val="00866F0A"/>
    <w:rsid w:val="00866FE1"/>
    <w:rsid w:val="0086777A"/>
    <w:rsid w:val="0087016B"/>
    <w:rsid w:val="00870E36"/>
    <w:rsid w:val="0087128D"/>
    <w:rsid w:val="00871323"/>
    <w:rsid w:val="00871687"/>
    <w:rsid w:val="00872138"/>
    <w:rsid w:val="00873093"/>
    <w:rsid w:val="00874661"/>
    <w:rsid w:val="00876181"/>
    <w:rsid w:val="00876890"/>
    <w:rsid w:val="00876B3A"/>
    <w:rsid w:val="00877365"/>
    <w:rsid w:val="00877B1F"/>
    <w:rsid w:val="0088087A"/>
    <w:rsid w:val="00880D2C"/>
    <w:rsid w:val="00881700"/>
    <w:rsid w:val="0088199D"/>
    <w:rsid w:val="008834F9"/>
    <w:rsid w:val="0088448D"/>
    <w:rsid w:val="00886774"/>
    <w:rsid w:val="00890562"/>
    <w:rsid w:val="008905E2"/>
    <w:rsid w:val="00890799"/>
    <w:rsid w:val="00890DB6"/>
    <w:rsid w:val="00891C44"/>
    <w:rsid w:val="008928F3"/>
    <w:rsid w:val="00892D1A"/>
    <w:rsid w:val="00892F69"/>
    <w:rsid w:val="008932EC"/>
    <w:rsid w:val="00894403"/>
    <w:rsid w:val="00895611"/>
    <w:rsid w:val="008958B6"/>
    <w:rsid w:val="00895EA4"/>
    <w:rsid w:val="008962BB"/>
    <w:rsid w:val="008977DC"/>
    <w:rsid w:val="008A0E05"/>
    <w:rsid w:val="008A0EC5"/>
    <w:rsid w:val="008A0F65"/>
    <w:rsid w:val="008A1F31"/>
    <w:rsid w:val="008A4484"/>
    <w:rsid w:val="008A5098"/>
    <w:rsid w:val="008A5E5B"/>
    <w:rsid w:val="008A6F1B"/>
    <w:rsid w:val="008A7F69"/>
    <w:rsid w:val="008B091C"/>
    <w:rsid w:val="008B2194"/>
    <w:rsid w:val="008B3860"/>
    <w:rsid w:val="008B4106"/>
    <w:rsid w:val="008B4475"/>
    <w:rsid w:val="008B6200"/>
    <w:rsid w:val="008B6424"/>
    <w:rsid w:val="008B7233"/>
    <w:rsid w:val="008B73DA"/>
    <w:rsid w:val="008B77E4"/>
    <w:rsid w:val="008C03F5"/>
    <w:rsid w:val="008C1EF4"/>
    <w:rsid w:val="008C23D2"/>
    <w:rsid w:val="008C27FE"/>
    <w:rsid w:val="008C35AC"/>
    <w:rsid w:val="008C4039"/>
    <w:rsid w:val="008C4835"/>
    <w:rsid w:val="008C4EC8"/>
    <w:rsid w:val="008C4EF3"/>
    <w:rsid w:val="008C6A8E"/>
    <w:rsid w:val="008D0455"/>
    <w:rsid w:val="008D0B02"/>
    <w:rsid w:val="008D1171"/>
    <w:rsid w:val="008D19D4"/>
    <w:rsid w:val="008D32C6"/>
    <w:rsid w:val="008D33CF"/>
    <w:rsid w:val="008D4EE2"/>
    <w:rsid w:val="008D52B1"/>
    <w:rsid w:val="008D5671"/>
    <w:rsid w:val="008D5A3A"/>
    <w:rsid w:val="008D5FC3"/>
    <w:rsid w:val="008D624C"/>
    <w:rsid w:val="008D6655"/>
    <w:rsid w:val="008D6F17"/>
    <w:rsid w:val="008D7027"/>
    <w:rsid w:val="008D7A55"/>
    <w:rsid w:val="008E1AD3"/>
    <w:rsid w:val="008E247C"/>
    <w:rsid w:val="008E2636"/>
    <w:rsid w:val="008E2D4C"/>
    <w:rsid w:val="008E2F1D"/>
    <w:rsid w:val="008E378C"/>
    <w:rsid w:val="008E3B3E"/>
    <w:rsid w:val="008E4729"/>
    <w:rsid w:val="008E4E56"/>
    <w:rsid w:val="008E56BC"/>
    <w:rsid w:val="008E6D14"/>
    <w:rsid w:val="008E7B89"/>
    <w:rsid w:val="008F1180"/>
    <w:rsid w:val="008F17E6"/>
    <w:rsid w:val="008F3EE0"/>
    <w:rsid w:val="008F4AD4"/>
    <w:rsid w:val="008F4E62"/>
    <w:rsid w:val="008F5C1B"/>
    <w:rsid w:val="008F6052"/>
    <w:rsid w:val="008F6CF5"/>
    <w:rsid w:val="008F7082"/>
    <w:rsid w:val="008F70C3"/>
    <w:rsid w:val="008F7430"/>
    <w:rsid w:val="008F74CB"/>
    <w:rsid w:val="008F74D6"/>
    <w:rsid w:val="00900418"/>
    <w:rsid w:val="00900528"/>
    <w:rsid w:val="0090066C"/>
    <w:rsid w:val="009018C8"/>
    <w:rsid w:val="00903560"/>
    <w:rsid w:val="009047AF"/>
    <w:rsid w:val="00907EF8"/>
    <w:rsid w:val="009102BC"/>
    <w:rsid w:val="009120FB"/>
    <w:rsid w:val="0091253E"/>
    <w:rsid w:val="00912E71"/>
    <w:rsid w:val="00913F8A"/>
    <w:rsid w:val="009142AC"/>
    <w:rsid w:val="009146EE"/>
    <w:rsid w:val="0091484A"/>
    <w:rsid w:val="00915225"/>
    <w:rsid w:val="00915D0E"/>
    <w:rsid w:val="00915D56"/>
    <w:rsid w:val="00915EC3"/>
    <w:rsid w:val="00916F69"/>
    <w:rsid w:val="00917F80"/>
    <w:rsid w:val="009203A0"/>
    <w:rsid w:val="0092043F"/>
    <w:rsid w:val="00921276"/>
    <w:rsid w:val="00921BCC"/>
    <w:rsid w:val="0092263D"/>
    <w:rsid w:val="00924647"/>
    <w:rsid w:val="0092487E"/>
    <w:rsid w:val="009248CD"/>
    <w:rsid w:val="009258AD"/>
    <w:rsid w:val="009265CE"/>
    <w:rsid w:val="00926F6C"/>
    <w:rsid w:val="00930047"/>
    <w:rsid w:val="009301B2"/>
    <w:rsid w:val="00930B9F"/>
    <w:rsid w:val="00930DD6"/>
    <w:rsid w:val="00930DFE"/>
    <w:rsid w:val="009310DA"/>
    <w:rsid w:val="0093166D"/>
    <w:rsid w:val="0093167A"/>
    <w:rsid w:val="009319CC"/>
    <w:rsid w:val="009325F0"/>
    <w:rsid w:val="00932D8F"/>
    <w:rsid w:val="00933685"/>
    <w:rsid w:val="00933CEF"/>
    <w:rsid w:val="00934204"/>
    <w:rsid w:val="00934FBF"/>
    <w:rsid w:val="00935FF3"/>
    <w:rsid w:val="009361DA"/>
    <w:rsid w:val="00936A79"/>
    <w:rsid w:val="00937846"/>
    <w:rsid w:val="00937B2B"/>
    <w:rsid w:val="00937F53"/>
    <w:rsid w:val="009405C4"/>
    <w:rsid w:val="00940747"/>
    <w:rsid w:val="009412A1"/>
    <w:rsid w:val="00941789"/>
    <w:rsid w:val="00941803"/>
    <w:rsid w:val="00941973"/>
    <w:rsid w:val="00941AA6"/>
    <w:rsid w:val="00942C60"/>
    <w:rsid w:val="00942E07"/>
    <w:rsid w:val="00943377"/>
    <w:rsid w:val="00943A2F"/>
    <w:rsid w:val="00943A57"/>
    <w:rsid w:val="009443F9"/>
    <w:rsid w:val="009445DF"/>
    <w:rsid w:val="00945A53"/>
    <w:rsid w:val="00945B76"/>
    <w:rsid w:val="00946598"/>
    <w:rsid w:val="00946957"/>
    <w:rsid w:val="00946B70"/>
    <w:rsid w:val="0094786E"/>
    <w:rsid w:val="009479AC"/>
    <w:rsid w:val="00947A9D"/>
    <w:rsid w:val="00950798"/>
    <w:rsid w:val="00952554"/>
    <w:rsid w:val="00953230"/>
    <w:rsid w:val="009542D4"/>
    <w:rsid w:val="00954F5B"/>
    <w:rsid w:val="00955920"/>
    <w:rsid w:val="00956624"/>
    <w:rsid w:val="0095692A"/>
    <w:rsid w:val="00956A73"/>
    <w:rsid w:val="0095781C"/>
    <w:rsid w:val="009600B2"/>
    <w:rsid w:val="00960D8C"/>
    <w:rsid w:val="00961283"/>
    <w:rsid w:val="00961953"/>
    <w:rsid w:val="009621E8"/>
    <w:rsid w:val="00962A36"/>
    <w:rsid w:val="00962B86"/>
    <w:rsid w:val="00963F07"/>
    <w:rsid w:val="00964059"/>
    <w:rsid w:val="0096497A"/>
    <w:rsid w:val="00964F09"/>
    <w:rsid w:val="00965D4A"/>
    <w:rsid w:val="0096761B"/>
    <w:rsid w:val="00967F69"/>
    <w:rsid w:val="00970888"/>
    <w:rsid w:val="009709E0"/>
    <w:rsid w:val="00971301"/>
    <w:rsid w:val="0097219A"/>
    <w:rsid w:val="00972F77"/>
    <w:rsid w:val="00975C0B"/>
    <w:rsid w:val="0097605D"/>
    <w:rsid w:val="0097616A"/>
    <w:rsid w:val="009767DC"/>
    <w:rsid w:val="00976938"/>
    <w:rsid w:val="00977118"/>
    <w:rsid w:val="0097749C"/>
    <w:rsid w:val="00977827"/>
    <w:rsid w:val="009779A4"/>
    <w:rsid w:val="00977ED9"/>
    <w:rsid w:val="00980B8B"/>
    <w:rsid w:val="00980F65"/>
    <w:rsid w:val="00981BCE"/>
    <w:rsid w:val="00982938"/>
    <w:rsid w:val="00983239"/>
    <w:rsid w:val="00983BA9"/>
    <w:rsid w:val="00984B03"/>
    <w:rsid w:val="00984DD7"/>
    <w:rsid w:val="00985F38"/>
    <w:rsid w:val="00987CCD"/>
    <w:rsid w:val="00990376"/>
    <w:rsid w:val="00990EEE"/>
    <w:rsid w:val="00990F26"/>
    <w:rsid w:val="00992123"/>
    <w:rsid w:val="00992281"/>
    <w:rsid w:val="009940AA"/>
    <w:rsid w:val="009940B9"/>
    <w:rsid w:val="009942B9"/>
    <w:rsid w:val="00995D39"/>
    <w:rsid w:val="0099608B"/>
    <w:rsid w:val="0099628E"/>
    <w:rsid w:val="00996541"/>
    <w:rsid w:val="0099659B"/>
    <w:rsid w:val="0099661E"/>
    <w:rsid w:val="00996665"/>
    <w:rsid w:val="009966D5"/>
    <w:rsid w:val="009969DD"/>
    <w:rsid w:val="0099726E"/>
    <w:rsid w:val="009973CF"/>
    <w:rsid w:val="009A05EF"/>
    <w:rsid w:val="009A1485"/>
    <w:rsid w:val="009A176E"/>
    <w:rsid w:val="009A201B"/>
    <w:rsid w:val="009A250B"/>
    <w:rsid w:val="009A27FC"/>
    <w:rsid w:val="009A338B"/>
    <w:rsid w:val="009A3D03"/>
    <w:rsid w:val="009A3FEF"/>
    <w:rsid w:val="009A4B87"/>
    <w:rsid w:val="009A524C"/>
    <w:rsid w:val="009A558D"/>
    <w:rsid w:val="009A6CAE"/>
    <w:rsid w:val="009A6FA3"/>
    <w:rsid w:val="009A7124"/>
    <w:rsid w:val="009A73D1"/>
    <w:rsid w:val="009A7DC4"/>
    <w:rsid w:val="009B009C"/>
    <w:rsid w:val="009B1541"/>
    <w:rsid w:val="009B3717"/>
    <w:rsid w:val="009B43EC"/>
    <w:rsid w:val="009B4A9F"/>
    <w:rsid w:val="009B57E5"/>
    <w:rsid w:val="009B5BB5"/>
    <w:rsid w:val="009B681F"/>
    <w:rsid w:val="009B7221"/>
    <w:rsid w:val="009C012D"/>
    <w:rsid w:val="009C04C4"/>
    <w:rsid w:val="009C158D"/>
    <w:rsid w:val="009C1D45"/>
    <w:rsid w:val="009C3672"/>
    <w:rsid w:val="009C3BF9"/>
    <w:rsid w:val="009C3D66"/>
    <w:rsid w:val="009C55DA"/>
    <w:rsid w:val="009C56AD"/>
    <w:rsid w:val="009C6675"/>
    <w:rsid w:val="009C6A48"/>
    <w:rsid w:val="009C6A6D"/>
    <w:rsid w:val="009C7419"/>
    <w:rsid w:val="009D0A03"/>
    <w:rsid w:val="009D0B37"/>
    <w:rsid w:val="009D1334"/>
    <w:rsid w:val="009D1CF2"/>
    <w:rsid w:val="009D1D3B"/>
    <w:rsid w:val="009D200E"/>
    <w:rsid w:val="009D2702"/>
    <w:rsid w:val="009D32D3"/>
    <w:rsid w:val="009D3592"/>
    <w:rsid w:val="009D3913"/>
    <w:rsid w:val="009D3E5B"/>
    <w:rsid w:val="009D5F37"/>
    <w:rsid w:val="009D639F"/>
    <w:rsid w:val="009D6659"/>
    <w:rsid w:val="009D6EAC"/>
    <w:rsid w:val="009D7363"/>
    <w:rsid w:val="009D73A1"/>
    <w:rsid w:val="009D7BBB"/>
    <w:rsid w:val="009D7DB9"/>
    <w:rsid w:val="009D7DCB"/>
    <w:rsid w:val="009E13F0"/>
    <w:rsid w:val="009E1632"/>
    <w:rsid w:val="009E1F06"/>
    <w:rsid w:val="009E1F2A"/>
    <w:rsid w:val="009E3C3E"/>
    <w:rsid w:val="009E3ECB"/>
    <w:rsid w:val="009E5255"/>
    <w:rsid w:val="009E5312"/>
    <w:rsid w:val="009E666E"/>
    <w:rsid w:val="009E6CA4"/>
    <w:rsid w:val="009E73F0"/>
    <w:rsid w:val="009F0665"/>
    <w:rsid w:val="009F0EE3"/>
    <w:rsid w:val="009F13A3"/>
    <w:rsid w:val="009F1622"/>
    <w:rsid w:val="009F1880"/>
    <w:rsid w:val="009F1E46"/>
    <w:rsid w:val="009F3A60"/>
    <w:rsid w:val="009F5D7C"/>
    <w:rsid w:val="009F61EB"/>
    <w:rsid w:val="009F751A"/>
    <w:rsid w:val="009F75B8"/>
    <w:rsid w:val="009F7F13"/>
    <w:rsid w:val="00A01D90"/>
    <w:rsid w:val="00A02825"/>
    <w:rsid w:val="00A03319"/>
    <w:rsid w:val="00A04587"/>
    <w:rsid w:val="00A04E52"/>
    <w:rsid w:val="00A07376"/>
    <w:rsid w:val="00A0797B"/>
    <w:rsid w:val="00A10CBE"/>
    <w:rsid w:val="00A10FDB"/>
    <w:rsid w:val="00A111F3"/>
    <w:rsid w:val="00A1177C"/>
    <w:rsid w:val="00A142B2"/>
    <w:rsid w:val="00A162BB"/>
    <w:rsid w:val="00A20841"/>
    <w:rsid w:val="00A23510"/>
    <w:rsid w:val="00A2371D"/>
    <w:rsid w:val="00A25887"/>
    <w:rsid w:val="00A25914"/>
    <w:rsid w:val="00A25DAA"/>
    <w:rsid w:val="00A2630D"/>
    <w:rsid w:val="00A27430"/>
    <w:rsid w:val="00A27588"/>
    <w:rsid w:val="00A27842"/>
    <w:rsid w:val="00A30FC0"/>
    <w:rsid w:val="00A315A2"/>
    <w:rsid w:val="00A31C0F"/>
    <w:rsid w:val="00A32465"/>
    <w:rsid w:val="00A32C9D"/>
    <w:rsid w:val="00A347BD"/>
    <w:rsid w:val="00A34965"/>
    <w:rsid w:val="00A34FF4"/>
    <w:rsid w:val="00A35ED1"/>
    <w:rsid w:val="00A3607B"/>
    <w:rsid w:val="00A371FC"/>
    <w:rsid w:val="00A37531"/>
    <w:rsid w:val="00A40097"/>
    <w:rsid w:val="00A403B0"/>
    <w:rsid w:val="00A40841"/>
    <w:rsid w:val="00A42055"/>
    <w:rsid w:val="00A43939"/>
    <w:rsid w:val="00A4412A"/>
    <w:rsid w:val="00A44A0D"/>
    <w:rsid w:val="00A45E90"/>
    <w:rsid w:val="00A460EA"/>
    <w:rsid w:val="00A46231"/>
    <w:rsid w:val="00A4636F"/>
    <w:rsid w:val="00A468F1"/>
    <w:rsid w:val="00A46E81"/>
    <w:rsid w:val="00A47303"/>
    <w:rsid w:val="00A4782D"/>
    <w:rsid w:val="00A478CD"/>
    <w:rsid w:val="00A509AC"/>
    <w:rsid w:val="00A509B9"/>
    <w:rsid w:val="00A50D99"/>
    <w:rsid w:val="00A52459"/>
    <w:rsid w:val="00A5258D"/>
    <w:rsid w:val="00A527AC"/>
    <w:rsid w:val="00A532DC"/>
    <w:rsid w:val="00A53F5B"/>
    <w:rsid w:val="00A54117"/>
    <w:rsid w:val="00A55423"/>
    <w:rsid w:val="00A558B1"/>
    <w:rsid w:val="00A56FB0"/>
    <w:rsid w:val="00A57057"/>
    <w:rsid w:val="00A571A8"/>
    <w:rsid w:val="00A57272"/>
    <w:rsid w:val="00A57827"/>
    <w:rsid w:val="00A60354"/>
    <w:rsid w:val="00A6085A"/>
    <w:rsid w:val="00A6169D"/>
    <w:rsid w:val="00A61EE1"/>
    <w:rsid w:val="00A62911"/>
    <w:rsid w:val="00A62C6F"/>
    <w:rsid w:val="00A62F20"/>
    <w:rsid w:val="00A63163"/>
    <w:rsid w:val="00A64327"/>
    <w:rsid w:val="00A64CCB"/>
    <w:rsid w:val="00A64E22"/>
    <w:rsid w:val="00A651FE"/>
    <w:rsid w:val="00A65A16"/>
    <w:rsid w:val="00A65C37"/>
    <w:rsid w:val="00A6738D"/>
    <w:rsid w:val="00A7059D"/>
    <w:rsid w:val="00A70B2F"/>
    <w:rsid w:val="00A71972"/>
    <w:rsid w:val="00A71B15"/>
    <w:rsid w:val="00A72B40"/>
    <w:rsid w:val="00A74739"/>
    <w:rsid w:val="00A74A2D"/>
    <w:rsid w:val="00A7524D"/>
    <w:rsid w:val="00A755FF"/>
    <w:rsid w:val="00A75884"/>
    <w:rsid w:val="00A7628C"/>
    <w:rsid w:val="00A76426"/>
    <w:rsid w:val="00A77211"/>
    <w:rsid w:val="00A7787E"/>
    <w:rsid w:val="00A80F5F"/>
    <w:rsid w:val="00A82190"/>
    <w:rsid w:val="00A82860"/>
    <w:rsid w:val="00A83AF5"/>
    <w:rsid w:val="00A84F65"/>
    <w:rsid w:val="00A85594"/>
    <w:rsid w:val="00A85D48"/>
    <w:rsid w:val="00A86442"/>
    <w:rsid w:val="00A87CAD"/>
    <w:rsid w:val="00A87DAA"/>
    <w:rsid w:val="00A90943"/>
    <w:rsid w:val="00A90A53"/>
    <w:rsid w:val="00A9176B"/>
    <w:rsid w:val="00A91DDE"/>
    <w:rsid w:val="00A92602"/>
    <w:rsid w:val="00A92BD9"/>
    <w:rsid w:val="00A942F6"/>
    <w:rsid w:val="00A94DAD"/>
    <w:rsid w:val="00A94F91"/>
    <w:rsid w:val="00A95D09"/>
    <w:rsid w:val="00A96BA3"/>
    <w:rsid w:val="00A971AE"/>
    <w:rsid w:val="00A976CC"/>
    <w:rsid w:val="00A97D15"/>
    <w:rsid w:val="00A97F4E"/>
    <w:rsid w:val="00AA0311"/>
    <w:rsid w:val="00AA0853"/>
    <w:rsid w:val="00AA0B2F"/>
    <w:rsid w:val="00AA0B98"/>
    <w:rsid w:val="00AA1073"/>
    <w:rsid w:val="00AA10FC"/>
    <w:rsid w:val="00AA17DB"/>
    <w:rsid w:val="00AA1E33"/>
    <w:rsid w:val="00AA2786"/>
    <w:rsid w:val="00AA45D7"/>
    <w:rsid w:val="00AA499C"/>
    <w:rsid w:val="00AA4C0F"/>
    <w:rsid w:val="00AA5DFF"/>
    <w:rsid w:val="00AA5EF2"/>
    <w:rsid w:val="00AA65DC"/>
    <w:rsid w:val="00AA6A85"/>
    <w:rsid w:val="00AB01E0"/>
    <w:rsid w:val="00AB171A"/>
    <w:rsid w:val="00AB1A22"/>
    <w:rsid w:val="00AB2920"/>
    <w:rsid w:val="00AB494C"/>
    <w:rsid w:val="00AB4FEB"/>
    <w:rsid w:val="00AB5DD7"/>
    <w:rsid w:val="00AB632F"/>
    <w:rsid w:val="00AB6C55"/>
    <w:rsid w:val="00AB7542"/>
    <w:rsid w:val="00AB7F49"/>
    <w:rsid w:val="00AB7FE8"/>
    <w:rsid w:val="00AC02ED"/>
    <w:rsid w:val="00AC0B09"/>
    <w:rsid w:val="00AC1091"/>
    <w:rsid w:val="00AC16B5"/>
    <w:rsid w:val="00AC1AF7"/>
    <w:rsid w:val="00AC2412"/>
    <w:rsid w:val="00AC2E69"/>
    <w:rsid w:val="00AC3194"/>
    <w:rsid w:val="00AC3F9C"/>
    <w:rsid w:val="00AC4319"/>
    <w:rsid w:val="00AC4CFB"/>
    <w:rsid w:val="00AC5352"/>
    <w:rsid w:val="00AC574C"/>
    <w:rsid w:val="00AC5B73"/>
    <w:rsid w:val="00AC6755"/>
    <w:rsid w:val="00AC69E5"/>
    <w:rsid w:val="00AD0E16"/>
    <w:rsid w:val="00AD2ECB"/>
    <w:rsid w:val="00AD32CD"/>
    <w:rsid w:val="00AD3C63"/>
    <w:rsid w:val="00AD457D"/>
    <w:rsid w:val="00AD4A46"/>
    <w:rsid w:val="00AD52E3"/>
    <w:rsid w:val="00AD54E1"/>
    <w:rsid w:val="00AD5B7E"/>
    <w:rsid w:val="00AD5E30"/>
    <w:rsid w:val="00AD5ED8"/>
    <w:rsid w:val="00AD6086"/>
    <w:rsid w:val="00AD6726"/>
    <w:rsid w:val="00AD67B1"/>
    <w:rsid w:val="00AD6B9E"/>
    <w:rsid w:val="00AD7EBD"/>
    <w:rsid w:val="00AE013D"/>
    <w:rsid w:val="00AE05CC"/>
    <w:rsid w:val="00AE0656"/>
    <w:rsid w:val="00AE3B74"/>
    <w:rsid w:val="00AE411D"/>
    <w:rsid w:val="00AE4384"/>
    <w:rsid w:val="00AE4F6D"/>
    <w:rsid w:val="00AE5A64"/>
    <w:rsid w:val="00AE5DDD"/>
    <w:rsid w:val="00AE64F2"/>
    <w:rsid w:val="00AE667A"/>
    <w:rsid w:val="00AE67D3"/>
    <w:rsid w:val="00AE6AE1"/>
    <w:rsid w:val="00AE6C7C"/>
    <w:rsid w:val="00AE6E7F"/>
    <w:rsid w:val="00AE78E7"/>
    <w:rsid w:val="00AE7F30"/>
    <w:rsid w:val="00AF0FB3"/>
    <w:rsid w:val="00AF1DA7"/>
    <w:rsid w:val="00AF216A"/>
    <w:rsid w:val="00AF21A3"/>
    <w:rsid w:val="00AF2F23"/>
    <w:rsid w:val="00AF328C"/>
    <w:rsid w:val="00AF396E"/>
    <w:rsid w:val="00AF3C49"/>
    <w:rsid w:val="00AF3F40"/>
    <w:rsid w:val="00AF5C31"/>
    <w:rsid w:val="00B024CF"/>
    <w:rsid w:val="00B02BA1"/>
    <w:rsid w:val="00B02E60"/>
    <w:rsid w:val="00B02F9A"/>
    <w:rsid w:val="00B031DA"/>
    <w:rsid w:val="00B03BC5"/>
    <w:rsid w:val="00B04812"/>
    <w:rsid w:val="00B05E22"/>
    <w:rsid w:val="00B0657E"/>
    <w:rsid w:val="00B065E7"/>
    <w:rsid w:val="00B0684F"/>
    <w:rsid w:val="00B06945"/>
    <w:rsid w:val="00B12324"/>
    <w:rsid w:val="00B129FD"/>
    <w:rsid w:val="00B12EE3"/>
    <w:rsid w:val="00B131FE"/>
    <w:rsid w:val="00B14D26"/>
    <w:rsid w:val="00B15B03"/>
    <w:rsid w:val="00B17DF7"/>
    <w:rsid w:val="00B217BF"/>
    <w:rsid w:val="00B2258F"/>
    <w:rsid w:val="00B2330F"/>
    <w:rsid w:val="00B234F7"/>
    <w:rsid w:val="00B24298"/>
    <w:rsid w:val="00B2463E"/>
    <w:rsid w:val="00B2619B"/>
    <w:rsid w:val="00B3088C"/>
    <w:rsid w:val="00B311D0"/>
    <w:rsid w:val="00B312FD"/>
    <w:rsid w:val="00B32259"/>
    <w:rsid w:val="00B32294"/>
    <w:rsid w:val="00B32454"/>
    <w:rsid w:val="00B328F5"/>
    <w:rsid w:val="00B329BB"/>
    <w:rsid w:val="00B33AA9"/>
    <w:rsid w:val="00B34D15"/>
    <w:rsid w:val="00B366CC"/>
    <w:rsid w:val="00B403DC"/>
    <w:rsid w:val="00B40876"/>
    <w:rsid w:val="00B415E1"/>
    <w:rsid w:val="00B4218B"/>
    <w:rsid w:val="00B43317"/>
    <w:rsid w:val="00B43673"/>
    <w:rsid w:val="00B4492C"/>
    <w:rsid w:val="00B44AE4"/>
    <w:rsid w:val="00B4506E"/>
    <w:rsid w:val="00B4582B"/>
    <w:rsid w:val="00B458F0"/>
    <w:rsid w:val="00B463ED"/>
    <w:rsid w:val="00B46D5E"/>
    <w:rsid w:val="00B47934"/>
    <w:rsid w:val="00B51181"/>
    <w:rsid w:val="00B537DA"/>
    <w:rsid w:val="00B53AD6"/>
    <w:rsid w:val="00B543E4"/>
    <w:rsid w:val="00B54FF6"/>
    <w:rsid w:val="00B55211"/>
    <w:rsid w:val="00B558D4"/>
    <w:rsid w:val="00B562B1"/>
    <w:rsid w:val="00B5636A"/>
    <w:rsid w:val="00B564AA"/>
    <w:rsid w:val="00B57389"/>
    <w:rsid w:val="00B60027"/>
    <w:rsid w:val="00B60243"/>
    <w:rsid w:val="00B604F8"/>
    <w:rsid w:val="00B61737"/>
    <w:rsid w:val="00B61BCE"/>
    <w:rsid w:val="00B62A12"/>
    <w:rsid w:val="00B62AF4"/>
    <w:rsid w:val="00B64042"/>
    <w:rsid w:val="00B6424C"/>
    <w:rsid w:val="00B65212"/>
    <w:rsid w:val="00B654C8"/>
    <w:rsid w:val="00B65857"/>
    <w:rsid w:val="00B671DA"/>
    <w:rsid w:val="00B6785D"/>
    <w:rsid w:val="00B67875"/>
    <w:rsid w:val="00B71024"/>
    <w:rsid w:val="00B7113A"/>
    <w:rsid w:val="00B717C4"/>
    <w:rsid w:val="00B729AD"/>
    <w:rsid w:val="00B72C58"/>
    <w:rsid w:val="00B72CC1"/>
    <w:rsid w:val="00B736F3"/>
    <w:rsid w:val="00B73BEE"/>
    <w:rsid w:val="00B73C05"/>
    <w:rsid w:val="00B74B48"/>
    <w:rsid w:val="00B75482"/>
    <w:rsid w:val="00B80652"/>
    <w:rsid w:val="00B8091D"/>
    <w:rsid w:val="00B80FE5"/>
    <w:rsid w:val="00B81054"/>
    <w:rsid w:val="00B81AE9"/>
    <w:rsid w:val="00B81CB9"/>
    <w:rsid w:val="00B82A14"/>
    <w:rsid w:val="00B82B2A"/>
    <w:rsid w:val="00B82EDC"/>
    <w:rsid w:val="00B82F8A"/>
    <w:rsid w:val="00B83114"/>
    <w:rsid w:val="00B831CF"/>
    <w:rsid w:val="00B84001"/>
    <w:rsid w:val="00B84469"/>
    <w:rsid w:val="00B85089"/>
    <w:rsid w:val="00B85B18"/>
    <w:rsid w:val="00B85B63"/>
    <w:rsid w:val="00B866F6"/>
    <w:rsid w:val="00B86CBC"/>
    <w:rsid w:val="00B86D40"/>
    <w:rsid w:val="00B878E2"/>
    <w:rsid w:val="00B87D62"/>
    <w:rsid w:val="00B87D66"/>
    <w:rsid w:val="00B90625"/>
    <w:rsid w:val="00B9097F"/>
    <w:rsid w:val="00B9469D"/>
    <w:rsid w:val="00B947F3"/>
    <w:rsid w:val="00B948A3"/>
    <w:rsid w:val="00B94B77"/>
    <w:rsid w:val="00B9620E"/>
    <w:rsid w:val="00B96540"/>
    <w:rsid w:val="00B96545"/>
    <w:rsid w:val="00B965AA"/>
    <w:rsid w:val="00B96C4A"/>
    <w:rsid w:val="00B97683"/>
    <w:rsid w:val="00BA04F6"/>
    <w:rsid w:val="00BA0836"/>
    <w:rsid w:val="00BA1DCF"/>
    <w:rsid w:val="00BA2927"/>
    <w:rsid w:val="00BA2B6D"/>
    <w:rsid w:val="00BA2E3B"/>
    <w:rsid w:val="00BA3320"/>
    <w:rsid w:val="00BA41A7"/>
    <w:rsid w:val="00BA4255"/>
    <w:rsid w:val="00BA490C"/>
    <w:rsid w:val="00BA62F9"/>
    <w:rsid w:val="00BA6B2F"/>
    <w:rsid w:val="00BA7702"/>
    <w:rsid w:val="00BA792C"/>
    <w:rsid w:val="00BA7D0B"/>
    <w:rsid w:val="00BB04C3"/>
    <w:rsid w:val="00BB0C1C"/>
    <w:rsid w:val="00BB1443"/>
    <w:rsid w:val="00BB1778"/>
    <w:rsid w:val="00BB1F70"/>
    <w:rsid w:val="00BB3308"/>
    <w:rsid w:val="00BB4237"/>
    <w:rsid w:val="00BB5D2C"/>
    <w:rsid w:val="00BC0490"/>
    <w:rsid w:val="00BC0614"/>
    <w:rsid w:val="00BC2621"/>
    <w:rsid w:val="00BC26FF"/>
    <w:rsid w:val="00BC2A89"/>
    <w:rsid w:val="00BC3322"/>
    <w:rsid w:val="00BC40A9"/>
    <w:rsid w:val="00BC42E7"/>
    <w:rsid w:val="00BC446C"/>
    <w:rsid w:val="00BC52D9"/>
    <w:rsid w:val="00BC54DA"/>
    <w:rsid w:val="00BC5F64"/>
    <w:rsid w:val="00BC6FC4"/>
    <w:rsid w:val="00BC78DB"/>
    <w:rsid w:val="00BC7BDA"/>
    <w:rsid w:val="00BC7F60"/>
    <w:rsid w:val="00BD1F02"/>
    <w:rsid w:val="00BD25FB"/>
    <w:rsid w:val="00BD3D16"/>
    <w:rsid w:val="00BD4813"/>
    <w:rsid w:val="00BD4E8C"/>
    <w:rsid w:val="00BD52E5"/>
    <w:rsid w:val="00BD5FBD"/>
    <w:rsid w:val="00BD6908"/>
    <w:rsid w:val="00BD6B46"/>
    <w:rsid w:val="00BD7559"/>
    <w:rsid w:val="00BE085D"/>
    <w:rsid w:val="00BE16C0"/>
    <w:rsid w:val="00BE215B"/>
    <w:rsid w:val="00BE2FC2"/>
    <w:rsid w:val="00BE3D13"/>
    <w:rsid w:val="00BE5A79"/>
    <w:rsid w:val="00BE71AE"/>
    <w:rsid w:val="00BE75F8"/>
    <w:rsid w:val="00BE7988"/>
    <w:rsid w:val="00BF1722"/>
    <w:rsid w:val="00BF1931"/>
    <w:rsid w:val="00BF1943"/>
    <w:rsid w:val="00BF277C"/>
    <w:rsid w:val="00BF2810"/>
    <w:rsid w:val="00BF292E"/>
    <w:rsid w:val="00BF2F79"/>
    <w:rsid w:val="00BF4251"/>
    <w:rsid w:val="00BF448C"/>
    <w:rsid w:val="00BF46AA"/>
    <w:rsid w:val="00BF517F"/>
    <w:rsid w:val="00BF5D51"/>
    <w:rsid w:val="00BF655E"/>
    <w:rsid w:val="00C005F0"/>
    <w:rsid w:val="00C0077A"/>
    <w:rsid w:val="00C0102F"/>
    <w:rsid w:val="00C01D8B"/>
    <w:rsid w:val="00C0204A"/>
    <w:rsid w:val="00C03577"/>
    <w:rsid w:val="00C0383F"/>
    <w:rsid w:val="00C038EE"/>
    <w:rsid w:val="00C04172"/>
    <w:rsid w:val="00C04AAC"/>
    <w:rsid w:val="00C0591E"/>
    <w:rsid w:val="00C05E40"/>
    <w:rsid w:val="00C07BD8"/>
    <w:rsid w:val="00C07BDA"/>
    <w:rsid w:val="00C10AB5"/>
    <w:rsid w:val="00C10C80"/>
    <w:rsid w:val="00C110D2"/>
    <w:rsid w:val="00C114FE"/>
    <w:rsid w:val="00C11C74"/>
    <w:rsid w:val="00C12C98"/>
    <w:rsid w:val="00C12D62"/>
    <w:rsid w:val="00C14A2A"/>
    <w:rsid w:val="00C14A34"/>
    <w:rsid w:val="00C14A58"/>
    <w:rsid w:val="00C15BE9"/>
    <w:rsid w:val="00C17A21"/>
    <w:rsid w:val="00C20162"/>
    <w:rsid w:val="00C204D1"/>
    <w:rsid w:val="00C20B2A"/>
    <w:rsid w:val="00C20FA9"/>
    <w:rsid w:val="00C21DC8"/>
    <w:rsid w:val="00C226BD"/>
    <w:rsid w:val="00C22C40"/>
    <w:rsid w:val="00C22EBD"/>
    <w:rsid w:val="00C23189"/>
    <w:rsid w:val="00C23A54"/>
    <w:rsid w:val="00C23B64"/>
    <w:rsid w:val="00C24457"/>
    <w:rsid w:val="00C244CA"/>
    <w:rsid w:val="00C2488F"/>
    <w:rsid w:val="00C24E80"/>
    <w:rsid w:val="00C258B7"/>
    <w:rsid w:val="00C268B9"/>
    <w:rsid w:val="00C279AE"/>
    <w:rsid w:val="00C27C90"/>
    <w:rsid w:val="00C30277"/>
    <w:rsid w:val="00C30306"/>
    <w:rsid w:val="00C307BB"/>
    <w:rsid w:val="00C336F4"/>
    <w:rsid w:val="00C33741"/>
    <w:rsid w:val="00C33B7E"/>
    <w:rsid w:val="00C33C48"/>
    <w:rsid w:val="00C3417D"/>
    <w:rsid w:val="00C343ED"/>
    <w:rsid w:val="00C34E3B"/>
    <w:rsid w:val="00C354C8"/>
    <w:rsid w:val="00C35FA7"/>
    <w:rsid w:val="00C360EF"/>
    <w:rsid w:val="00C36DCB"/>
    <w:rsid w:val="00C370C8"/>
    <w:rsid w:val="00C37245"/>
    <w:rsid w:val="00C372D5"/>
    <w:rsid w:val="00C37BFB"/>
    <w:rsid w:val="00C408E4"/>
    <w:rsid w:val="00C40F4B"/>
    <w:rsid w:val="00C42518"/>
    <w:rsid w:val="00C428B6"/>
    <w:rsid w:val="00C43BE9"/>
    <w:rsid w:val="00C43EF4"/>
    <w:rsid w:val="00C43EFF"/>
    <w:rsid w:val="00C44DC6"/>
    <w:rsid w:val="00C45520"/>
    <w:rsid w:val="00C45A08"/>
    <w:rsid w:val="00C46225"/>
    <w:rsid w:val="00C47D41"/>
    <w:rsid w:val="00C50061"/>
    <w:rsid w:val="00C5071E"/>
    <w:rsid w:val="00C510EA"/>
    <w:rsid w:val="00C521BA"/>
    <w:rsid w:val="00C523BD"/>
    <w:rsid w:val="00C526C2"/>
    <w:rsid w:val="00C55CFA"/>
    <w:rsid w:val="00C55E4F"/>
    <w:rsid w:val="00C57B11"/>
    <w:rsid w:val="00C57C2E"/>
    <w:rsid w:val="00C60A3C"/>
    <w:rsid w:val="00C62071"/>
    <w:rsid w:val="00C62179"/>
    <w:rsid w:val="00C62725"/>
    <w:rsid w:val="00C63052"/>
    <w:rsid w:val="00C645DA"/>
    <w:rsid w:val="00C655B8"/>
    <w:rsid w:val="00C66765"/>
    <w:rsid w:val="00C7019E"/>
    <w:rsid w:val="00C70E6C"/>
    <w:rsid w:val="00C71707"/>
    <w:rsid w:val="00C72998"/>
    <w:rsid w:val="00C736C2"/>
    <w:rsid w:val="00C73F51"/>
    <w:rsid w:val="00C73FB1"/>
    <w:rsid w:val="00C74A66"/>
    <w:rsid w:val="00C75B00"/>
    <w:rsid w:val="00C75CB5"/>
    <w:rsid w:val="00C77EBD"/>
    <w:rsid w:val="00C77FAF"/>
    <w:rsid w:val="00C80192"/>
    <w:rsid w:val="00C80227"/>
    <w:rsid w:val="00C8024B"/>
    <w:rsid w:val="00C80A82"/>
    <w:rsid w:val="00C80D8B"/>
    <w:rsid w:val="00C81292"/>
    <w:rsid w:val="00C816F8"/>
    <w:rsid w:val="00C81C0E"/>
    <w:rsid w:val="00C83037"/>
    <w:rsid w:val="00C840C0"/>
    <w:rsid w:val="00C84441"/>
    <w:rsid w:val="00C858D6"/>
    <w:rsid w:val="00C8691C"/>
    <w:rsid w:val="00C87662"/>
    <w:rsid w:val="00C87A17"/>
    <w:rsid w:val="00C90BFA"/>
    <w:rsid w:val="00C90E8F"/>
    <w:rsid w:val="00C91394"/>
    <w:rsid w:val="00C917EC"/>
    <w:rsid w:val="00C91F8E"/>
    <w:rsid w:val="00C92D89"/>
    <w:rsid w:val="00C94908"/>
    <w:rsid w:val="00C9519F"/>
    <w:rsid w:val="00C959F1"/>
    <w:rsid w:val="00C96E3B"/>
    <w:rsid w:val="00CA098A"/>
    <w:rsid w:val="00CA13FB"/>
    <w:rsid w:val="00CA21E8"/>
    <w:rsid w:val="00CA2906"/>
    <w:rsid w:val="00CA39B9"/>
    <w:rsid w:val="00CA5648"/>
    <w:rsid w:val="00CA5903"/>
    <w:rsid w:val="00CA7364"/>
    <w:rsid w:val="00CA7D72"/>
    <w:rsid w:val="00CB01F5"/>
    <w:rsid w:val="00CB08F5"/>
    <w:rsid w:val="00CB0F9D"/>
    <w:rsid w:val="00CB144E"/>
    <w:rsid w:val="00CB2442"/>
    <w:rsid w:val="00CB28DE"/>
    <w:rsid w:val="00CB29CE"/>
    <w:rsid w:val="00CB40F1"/>
    <w:rsid w:val="00CB66EF"/>
    <w:rsid w:val="00CB6F95"/>
    <w:rsid w:val="00CB745B"/>
    <w:rsid w:val="00CC0B07"/>
    <w:rsid w:val="00CC1B60"/>
    <w:rsid w:val="00CC1C8F"/>
    <w:rsid w:val="00CC1D19"/>
    <w:rsid w:val="00CC2FC7"/>
    <w:rsid w:val="00CC3D18"/>
    <w:rsid w:val="00CC3F91"/>
    <w:rsid w:val="00CC4327"/>
    <w:rsid w:val="00CC4DAC"/>
    <w:rsid w:val="00CC582F"/>
    <w:rsid w:val="00CD078B"/>
    <w:rsid w:val="00CD0F74"/>
    <w:rsid w:val="00CD13C1"/>
    <w:rsid w:val="00CD2306"/>
    <w:rsid w:val="00CD2BC8"/>
    <w:rsid w:val="00CD3259"/>
    <w:rsid w:val="00CD4524"/>
    <w:rsid w:val="00CD4B3C"/>
    <w:rsid w:val="00CD50D3"/>
    <w:rsid w:val="00CD50F5"/>
    <w:rsid w:val="00CD536F"/>
    <w:rsid w:val="00CD5E0C"/>
    <w:rsid w:val="00CD6BD4"/>
    <w:rsid w:val="00CD7CA0"/>
    <w:rsid w:val="00CE16F1"/>
    <w:rsid w:val="00CE19B5"/>
    <w:rsid w:val="00CE1A05"/>
    <w:rsid w:val="00CE2286"/>
    <w:rsid w:val="00CE3187"/>
    <w:rsid w:val="00CE3763"/>
    <w:rsid w:val="00CE3924"/>
    <w:rsid w:val="00CE3942"/>
    <w:rsid w:val="00CE3C3E"/>
    <w:rsid w:val="00CE480B"/>
    <w:rsid w:val="00CE494D"/>
    <w:rsid w:val="00CE4A73"/>
    <w:rsid w:val="00CE5A23"/>
    <w:rsid w:val="00CE65EA"/>
    <w:rsid w:val="00CE6CD3"/>
    <w:rsid w:val="00CE7516"/>
    <w:rsid w:val="00CE7750"/>
    <w:rsid w:val="00CE7AF1"/>
    <w:rsid w:val="00CF0224"/>
    <w:rsid w:val="00CF0539"/>
    <w:rsid w:val="00CF146B"/>
    <w:rsid w:val="00CF255D"/>
    <w:rsid w:val="00CF2791"/>
    <w:rsid w:val="00CF2977"/>
    <w:rsid w:val="00CF2CC0"/>
    <w:rsid w:val="00CF2F7D"/>
    <w:rsid w:val="00CF3468"/>
    <w:rsid w:val="00CF3A60"/>
    <w:rsid w:val="00CF3AD2"/>
    <w:rsid w:val="00CF4E31"/>
    <w:rsid w:val="00CF4F94"/>
    <w:rsid w:val="00CF53E8"/>
    <w:rsid w:val="00CF5D96"/>
    <w:rsid w:val="00CF65A4"/>
    <w:rsid w:val="00CF6DC1"/>
    <w:rsid w:val="00CF7263"/>
    <w:rsid w:val="00CF7662"/>
    <w:rsid w:val="00CF7797"/>
    <w:rsid w:val="00CF7A19"/>
    <w:rsid w:val="00D02117"/>
    <w:rsid w:val="00D0295B"/>
    <w:rsid w:val="00D02A34"/>
    <w:rsid w:val="00D02A9B"/>
    <w:rsid w:val="00D02AE1"/>
    <w:rsid w:val="00D03DFF"/>
    <w:rsid w:val="00D048FF"/>
    <w:rsid w:val="00D04DC9"/>
    <w:rsid w:val="00D04FC5"/>
    <w:rsid w:val="00D05068"/>
    <w:rsid w:val="00D05AE2"/>
    <w:rsid w:val="00D060C3"/>
    <w:rsid w:val="00D07DAB"/>
    <w:rsid w:val="00D11641"/>
    <w:rsid w:val="00D11F1F"/>
    <w:rsid w:val="00D12CDF"/>
    <w:rsid w:val="00D139D1"/>
    <w:rsid w:val="00D1403A"/>
    <w:rsid w:val="00D14AF3"/>
    <w:rsid w:val="00D14B7D"/>
    <w:rsid w:val="00D15B1F"/>
    <w:rsid w:val="00D15B3B"/>
    <w:rsid w:val="00D16745"/>
    <w:rsid w:val="00D17080"/>
    <w:rsid w:val="00D17D2C"/>
    <w:rsid w:val="00D21567"/>
    <w:rsid w:val="00D2167E"/>
    <w:rsid w:val="00D220E7"/>
    <w:rsid w:val="00D2296B"/>
    <w:rsid w:val="00D22AD2"/>
    <w:rsid w:val="00D22FFE"/>
    <w:rsid w:val="00D235DE"/>
    <w:rsid w:val="00D23DE3"/>
    <w:rsid w:val="00D24355"/>
    <w:rsid w:val="00D24E74"/>
    <w:rsid w:val="00D2581D"/>
    <w:rsid w:val="00D25A52"/>
    <w:rsid w:val="00D25C38"/>
    <w:rsid w:val="00D25D7F"/>
    <w:rsid w:val="00D26E31"/>
    <w:rsid w:val="00D27115"/>
    <w:rsid w:val="00D27630"/>
    <w:rsid w:val="00D278BC"/>
    <w:rsid w:val="00D300A9"/>
    <w:rsid w:val="00D30781"/>
    <w:rsid w:val="00D31458"/>
    <w:rsid w:val="00D31798"/>
    <w:rsid w:val="00D32042"/>
    <w:rsid w:val="00D32586"/>
    <w:rsid w:val="00D32F76"/>
    <w:rsid w:val="00D349F6"/>
    <w:rsid w:val="00D34ABB"/>
    <w:rsid w:val="00D3508B"/>
    <w:rsid w:val="00D36617"/>
    <w:rsid w:val="00D368EC"/>
    <w:rsid w:val="00D36AE9"/>
    <w:rsid w:val="00D36EBB"/>
    <w:rsid w:val="00D401AA"/>
    <w:rsid w:val="00D403F2"/>
    <w:rsid w:val="00D40DB0"/>
    <w:rsid w:val="00D41ACE"/>
    <w:rsid w:val="00D42AE9"/>
    <w:rsid w:val="00D43B0C"/>
    <w:rsid w:val="00D43DCA"/>
    <w:rsid w:val="00D4416D"/>
    <w:rsid w:val="00D44585"/>
    <w:rsid w:val="00D44C2F"/>
    <w:rsid w:val="00D45068"/>
    <w:rsid w:val="00D45D2F"/>
    <w:rsid w:val="00D474B3"/>
    <w:rsid w:val="00D47B9D"/>
    <w:rsid w:val="00D505C1"/>
    <w:rsid w:val="00D50918"/>
    <w:rsid w:val="00D50FC4"/>
    <w:rsid w:val="00D51290"/>
    <w:rsid w:val="00D515DA"/>
    <w:rsid w:val="00D52684"/>
    <w:rsid w:val="00D52ED8"/>
    <w:rsid w:val="00D54EC0"/>
    <w:rsid w:val="00D557A4"/>
    <w:rsid w:val="00D561B1"/>
    <w:rsid w:val="00D5680E"/>
    <w:rsid w:val="00D56D94"/>
    <w:rsid w:val="00D56E9D"/>
    <w:rsid w:val="00D57DAB"/>
    <w:rsid w:val="00D616A0"/>
    <w:rsid w:val="00D61A63"/>
    <w:rsid w:val="00D61C24"/>
    <w:rsid w:val="00D61FD5"/>
    <w:rsid w:val="00D62CF1"/>
    <w:rsid w:val="00D63508"/>
    <w:rsid w:val="00D63984"/>
    <w:rsid w:val="00D63B8A"/>
    <w:rsid w:val="00D63E8E"/>
    <w:rsid w:val="00D64281"/>
    <w:rsid w:val="00D65F9B"/>
    <w:rsid w:val="00D70036"/>
    <w:rsid w:val="00D71151"/>
    <w:rsid w:val="00D739FC"/>
    <w:rsid w:val="00D74930"/>
    <w:rsid w:val="00D76198"/>
    <w:rsid w:val="00D76895"/>
    <w:rsid w:val="00D76D56"/>
    <w:rsid w:val="00D77516"/>
    <w:rsid w:val="00D8000F"/>
    <w:rsid w:val="00D81304"/>
    <w:rsid w:val="00D82BDB"/>
    <w:rsid w:val="00D82C0B"/>
    <w:rsid w:val="00D83149"/>
    <w:rsid w:val="00D83E4B"/>
    <w:rsid w:val="00D8560D"/>
    <w:rsid w:val="00D858E6"/>
    <w:rsid w:val="00D85A3B"/>
    <w:rsid w:val="00D85AC3"/>
    <w:rsid w:val="00D9040F"/>
    <w:rsid w:val="00D90946"/>
    <w:rsid w:val="00D90B1F"/>
    <w:rsid w:val="00D90BA6"/>
    <w:rsid w:val="00D9191D"/>
    <w:rsid w:val="00D91A30"/>
    <w:rsid w:val="00D92AFD"/>
    <w:rsid w:val="00D92FD4"/>
    <w:rsid w:val="00D93D03"/>
    <w:rsid w:val="00D9554E"/>
    <w:rsid w:val="00D9568C"/>
    <w:rsid w:val="00D95A66"/>
    <w:rsid w:val="00D95B8C"/>
    <w:rsid w:val="00D95D91"/>
    <w:rsid w:val="00D964BC"/>
    <w:rsid w:val="00D96B48"/>
    <w:rsid w:val="00D979CE"/>
    <w:rsid w:val="00DA00CD"/>
    <w:rsid w:val="00DA03E0"/>
    <w:rsid w:val="00DA0402"/>
    <w:rsid w:val="00DA0A0F"/>
    <w:rsid w:val="00DA0B66"/>
    <w:rsid w:val="00DA0FA8"/>
    <w:rsid w:val="00DA1022"/>
    <w:rsid w:val="00DA1247"/>
    <w:rsid w:val="00DA12DF"/>
    <w:rsid w:val="00DA1AC8"/>
    <w:rsid w:val="00DA1E9B"/>
    <w:rsid w:val="00DA2233"/>
    <w:rsid w:val="00DA2DF5"/>
    <w:rsid w:val="00DA3B85"/>
    <w:rsid w:val="00DA3C05"/>
    <w:rsid w:val="00DA3DF3"/>
    <w:rsid w:val="00DA42FA"/>
    <w:rsid w:val="00DA51AC"/>
    <w:rsid w:val="00DA6214"/>
    <w:rsid w:val="00DA6DC2"/>
    <w:rsid w:val="00DA6E93"/>
    <w:rsid w:val="00DA7BCC"/>
    <w:rsid w:val="00DB056A"/>
    <w:rsid w:val="00DB0AE9"/>
    <w:rsid w:val="00DB1054"/>
    <w:rsid w:val="00DB19D2"/>
    <w:rsid w:val="00DB1B77"/>
    <w:rsid w:val="00DB1EE3"/>
    <w:rsid w:val="00DB20A2"/>
    <w:rsid w:val="00DB2303"/>
    <w:rsid w:val="00DB27A8"/>
    <w:rsid w:val="00DB38D9"/>
    <w:rsid w:val="00DB3C7B"/>
    <w:rsid w:val="00DB455C"/>
    <w:rsid w:val="00DB4C35"/>
    <w:rsid w:val="00DB4E01"/>
    <w:rsid w:val="00DB540C"/>
    <w:rsid w:val="00DB55AA"/>
    <w:rsid w:val="00DB5695"/>
    <w:rsid w:val="00DB58D4"/>
    <w:rsid w:val="00DB5966"/>
    <w:rsid w:val="00DB5F96"/>
    <w:rsid w:val="00DB68B3"/>
    <w:rsid w:val="00DB6AF0"/>
    <w:rsid w:val="00DB6C05"/>
    <w:rsid w:val="00DB6ECE"/>
    <w:rsid w:val="00DB74AD"/>
    <w:rsid w:val="00DC159C"/>
    <w:rsid w:val="00DC28A3"/>
    <w:rsid w:val="00DC3E6E"/>
    <w:rsid w:val="00DC46F5"/>
    <w:rsid w:val="00DC499A"/>
    <w:rsid w:val="00DC4D6B"/>
    <w:rsid w:val="00DC51DE"/>
    <w:rsid w:val="00DC7E04"/>
    <w:rsid w:val="00DC7F02"/>
    <w:rsid w:val="00DD0754"/>
    <w:rsid w:val="00DD091A"/>
    <w:rsid w:val="00DD0CAB"/>
    <w:rsid w:val="00DD0D7B"/>
    <w:rsid w:val="00DD1437"/>
    <w:rsid w:val="00DD1608"/>
    <w:rsid w:val="00DD27F4"/>
    <w:rsid w:val="00DD2F00"/>
    <w:rsid w:val="00DD3253"/>
    <w:rsid w:val="00DD3486"/>
    <w:rsid w:val="00DD5E40"/>
    <w:rsid w:val="00DD62E4"/>
    <w:rsid w:val="00DD7914"/>
    <w:rsid w:val="00DD7D1A"/>
    <w:rsid w:val="00DD7E0B"/>
    <w:rsid w:val="00DE10B1"/>
    <w:rsid w:val="00DE125A"/>
    <w:rsid w:val="00DE164A"/>
    <w:rsid w:val="00DE25D4"/>
    <w:rsid w:val="00DE3C9D"/>
    <w:rsid w:val="00DE4006"/>
    <w:rsid w:val="00DE4289"/>
    <w:rsid w:val="00DE4F3D"/>
    <w:rsid w:val="00DE5D86"/>
    <w:rsid w:val="00DE7ADA"/>
    <w:rsid w:val="00DF07FE"/>
    <w:rsid w:val="00DF0D5A"/>
    <w:rsid w:val="00DF1206"/>
    <w:rsid w:val="00DF1382"/>
    <w:rsid w:val="00DF1517"/>
    <w:rsid w:val="00DF1A37"/>
    <w:rsid w:val="00DF32D7"/>
    <w:rsid w:val="00DF37E6"/>
    <w:rsid w:val="00DF3C7E"/>
    <w:rsid w:val="00DF4551"/>
    <w:rsid w:val="00DF5DB5"/>
    <w:rsid w:val="00DF5F9B"/>
    <w:rsid w:val="00DF6267"/>
    <w:rsid w:val="00DF7399"/>
    <w:rsid w:val="00E0116C"/>
    <w:rsid w:val="00E024E3"/>
    <w:rsid w:val="00E03563"/>
    <w:rsid w:val="00E0400D"/>
    <w:rsid w:val="00E041EE"/>
    <w:rsid w:val="00E04E25"/>
    <w:rsid w:val="00E05602"/>
    <w:rsid w:val="00E05960"/>
    <w:rsid w:val="00E060D2"/>
    <w:rsid w:val="00E066B5"/>
    <w:rsid w:val="00E07B1A"/>
    <w:rsid w:val="00E1027E"/>
    <w:rsid w:val="00E106DF"/>
    <w:rsid w:val="00E10F1D"/>
    <w:rsid w:val="00E11339"/>
    <w:rsid w:val="00E1146B"/>
    <w:rsid w:val="00E1207C"/>
    <w:rsid w:val="00E12680"/>
    <w:rsid w:val="00E130F7"/>
    <w:rsid w:val="00E1385E"/>
    <w:rsid w:val="00E14939"/>
    <w:rsid w:val="00E14B20"/>
    <w:rsid w:val="00E15E55"/>
    <w:rsid w:val="00E168AB"/>
    <w:rsid w:val="00E16DB0"/>
    <w:rsid w:val="00E17C8A"/>
    <w:rsid w:val="00E20EB2"/>
    <w:rsid w:val="00E21CC5"/>
    <w:rsid w:val="00E2357E"/>
    <w:rsid w:val="00E23786"/>
    <w:rsid w:val="00E23823"/>
    <w:rsid w:val="00E241A2"/>
    <w:rsid w:val="00E24357"/>
    <w:rsid w:val="00E247D1"/>
    <w:rsid w:val="00E24C34"/>
    <w:rsid w:val="00E24D26"/>
    <w:rsid w:val="00E25233"/>
    <w:rsid w:val="00E25483"/>
    <w:rsid w:val="00E26360"/>
    <w:rsid w:val="00E26626"/>
    <w:rsid w:val="00E27EA3"/>
    <w:rsid w:val="00E30C59"/>
    <w:rsid w:val="00E32249"/>
    <w:rsid w:val="00E331C9"/>
    <w:rsid w:val="00E33572"/>
    <w:rsid w:val="00E34E21"/>
    <w:rsid w:val="00E3543A"/>
    <w:rsid w:val="00E35C83"/>
    <w:rsid w:val="00E35E45"/>
    <w:rsid w:val="00E35FDF"/>
    <w:rsid w:val="00E36D32"/>
    <w:rsid w:val="00E3726F"/>
    <w:rsid w:val="00E377D1"/>
    <w:rsid w:val="00E37B72"/>
    <w:rsid w:val="00E407DB"/>
    <w:rsid w:val="00E4080D"/>
    <w:rsid w:val="00E41216"/>
    <w:rsid w:val="00E4180B"/>
    <w:rsid w:val="00E4189A"/>
    <w:rsid w:val="00E41CE8"/>
    <w:rsid w:val="00E425FA"/>
    <w:rsid w:val="00E42AA1"/>
    <w:rsid w:val="00E434A8"/>
    <w:rsid w:val="00E43715"/>
    <w:rsid w:val="00E43BFD"/>
    <w:rsid w:val="00E4498C"/>
    <w:rsid w:val="00E457A0"/>
    <w:rsid w:val="00E47268"/>
    <w:rsid w:val="00E4769F"/>
    <w:rsid w:val="00E47B0D"/>
    <w:rsid w:val="00E50196"/>
    <w:rsid w:val="00E503AA"/>
    <w:rsid w:val="00E512BC"/>
    <w:rsid w:val="00E514EF"/>
    <w:rsid w:val="00E521A0"/>
    <w:rsid w:val="00E5319B"/>
    <w:rsid w:val="00E54EE9"/>
    <w:rsid w:val="00E54F32"/>
    <w:rsid w:val="00E55F42"/>
    <w:rsid w:val="00E565C0"/>
    <w:rsid w:val="00E57842"/>
    <w:rsid w:val="00E600A6"/>
    <w:rsid w:val="00E605F6"/>
    <w:rsid w:val="00E618B3"/>
    <w:rsid w:val="00E624D6"/>
    <w:rsid w:val="00E62676"/>
    <w:rsid w:val="00E62B19"/>
    <w:rsid w:val="00E62F2E"/>
    <w:rsid w:val="00E63D8B"/>
    <w:rsid w:val="00E66D0C"/>
    <w:rsid w:val="00E66E3A"/>
    <w:rsid w:val="00E70459"/>
    <w:rsid w:val="00E70B79"/>
    <w:rsid w:val="00E71BF5"/>
    <w:rsid w:val="00E72DB4"/>
    <w:rsid w:val="00E73B0B"/>
    <w:rsid w:val="00E74356"/>
    <w:rsid w:val="00E7505D"/>
    <w:rsid w:val="00E7548D"/>
    <w:rsid w:val="00E7584E"/>
    <w:rsid w:val="00E76AAC"/>
    <w:rsid w:val="00E77048"/>
    <w:rsid w:val="00E77483"/>
    <w:rsid w:val="00E800B3"/>
    <w:rsid w:val="00E80CEA"/>
    <w:rsid w:val="00E81072"/>
    <w:rsid w:val="00E8124E"/>
    <w:rsid w:val="00E8163D"/>
    <w:rsid w:val="00E81707"/>
    <w:rsid w:val="00E821CF"/>
    <w:rsid w:val="00E82977"/>
    <w:rsid w:val="00E831FC"/>
    <w:rsid w:val="00E833FF"/>
    <w:rsid w:val="00E83D8C"/>
    <w:rsid w:val="00E8437E"/>
    <w:rsid w:val="00E84570"/>
    <w:rsid w:val="00E852FD"/>
    <w:rsid w:val="00E86096"/>
    <w:rsid w:val="00E86329"/>
    <w:rsid w:val="00E8676A"/>
    <w:rsid w:val="00E867CF"/>
    <w:rsid w:val="00E86D33"/>
    <w:rsid w:val="00E86D7C"/>
    <w:rsid w:val="00E875BE"/>
    <w:rsid w:val="00E9116F"/>
    <w:rsid w:val="00E91306"/>
    <w:rsid w:val="00E92CDE"/>
    <w:rsid w:val="00E93576"/>
    <w:rsid w:val="00E938CA"/>
    <w:rsid w:val="00E93D75"/>
    <w:rsid w:val="00E94033"/>
    <w:rsid w:val="00E94A60"/>
    <w:rsid w:val="00E94B2F"/>
    <w:rsid w:val="00E95873"/>
    <w:rsid w:val="00E959AC"/>
    <w:rsid w:val="00E9635B"/>
    <w:rsid w:val="00E96465"/>
    <w:rsid w:val="00E9656D"/>
    <w:rsid w:val="00E96B89"/>
    <w:rsid w:val="00EA05EF"/>
    <w:rsid w:val="00EA1030"/>
    <w:rsid w:val="00EA16F0"/>
    <w:rsid w:val="00EA1960"/>
    <w:rsid w:val="00EA2464"/>
    <w:rsid w:val="00EA25CB"/>
    <w:rsid w:val="00EA2936"/>
    <w:rsid w:val="00EA32A7"/>
    <w:rsid w:val="00EA36D0"/>
    <w:rsid w:val="00EA44D6"/>
    <w:rsid w:val="00EA49B3"/>
    <w:rsid w:val="00EA4BB8"/>
    <w:rsid w:val="00EA4D21"/>
    <w:rsid w:val="00EA7364"/>
    <w:rsid w:val="00EA7EE5"/>
    <w:rsid w:val="00EB059B"/>
    <w:rsid w:val="00EB0F75"/>
    <w:rsid w:val="00EB199D"/>
    <w:rsid w:val="00EB4707"/>
    <w:rsid w:val="00EB6189"/>
    <w:rsid w:val="00EB6986"/>
    <w:rsid w:val="00EB73A4"/>
    <w:rsid w:val="00EB79ED"/>
    <w:rsid w:val="00EC042D"/>
    <w:rsid w:val="00EC0580"/>
    <w:rsid w:val="00EC05CA"/>
    <w:rsid w:val="00EC07BC"/>
    <w:rsid w:val="00EC1165"/>
    <w:rsid w:val="00EC12C4"/>
    <w:rsid w:val="00EC153F"/>
    <w:rsid w:val="00EC19C7"/>
    <w:rsid w:val="00EC2292"/>
    <w:rsid w:val="00EC2710"/>
    <w:rsid w:val="00EC2A69"/>
    <w:rsid w:val="00EC4721"/>
    <w:rsid w:val="00EC516A"/>
    <w:rsid w:val="00EC679E"/>
    <w:rsid w:val="00EC6E3F"/>
    <w:rsid w:val="00EC7FEB"/>
    <w:rsid w:val="00ED23FD"/>
    <w:rsid w:val="00ED26AB"/>
    <w:rsid w:val="00ED283F"/>
    <w:rsid w:val="00ED2B59"/>
    <w:rsid w:val="00ED45CE"/>
    <w:rsid w:val="00ED5043"/>
    <w:rsid w:val="00ED539A"/>
    <w:rsid w:val="00ED6AE5"/>
    <w:rsid w:val="00ED7365"/>
    <w:rsid w:val="00ED7674"/>
    <w:rsid w:val="00ED79D8"/>
    <w:rsid w:val="00EE08DD"/>
    <w:rsid w:val="00EE15C1"/>
    <w:rsid w:val="00EE17A9"/>
    <w:rsid w:val="00EE17AD"/>
    <w:rsid w:val="00EE1BA9"/>
    <w:rsid w:val="00EE3728"/>
    <w:rsid w:val="00EE38E0"/>
    <w:rsid w:val="00EE411E"/>
    <w:rsid w:val="00EE52EE"/>
    <w:rsid w:val="00EE589F"/>
    <w:rsid w:val="00EE6AD0"/>
    <w:rsid w:val="00EE72B2"/>
    <w:rsid w:val="00EE7AD6"/>
    <w:rsid w:val="00EF0721"/>
    <w:rsid w:val="00EF1837"/>
    <w:rsid w:val="00EF271B"/>
    <w:rsid w:val="00EF3121"/>
    <w:rsid w:val="00EF3357"/>
    <w:rsid w:val="00EF4304"/>
    <w:rsid w:val="00EF4E05"/>
    <w:rsid w:val="00EF5871"/>
    <w:rsid w:val="00EF6C1F"/>
    <w:rsid w:val="00EF73D7"/>
    <w:rsid w:val="00EF7AD4"/>
    <w:rsid w:val="00EF7F44"/>
    <w:rsid w:val="00F00A79"/>
    <w:rsid w:val="00F021C3"/>
    <w:rsid w:val="00F021DA"/>
    <w:rsid w:val="00F025FE"/>
    <w:rsid w:val="00F03BF3"/>
    <w:rsid w:val="00F03E7D"/>
    <w:rsid w:val="00F05D19"/>
    <w:rsid w:val="00F060CF"/>
    <w:rsid w:val="00F07112"/>
    <w:rsid w:val="00F07942"/>
    <w:rsid w:val="00F1157D"/>
    <w:rsid w:val="00F119D6"/>
    <w:rsid w:val="00F11BB8"/>
    <w:rsid w:val="00F12015"/>
    <w:rsid w:val="00F13054"/>
    <w:rsid w:val="00F132F0"/>
    <w:rsid w:val="00F13311"/>
    <w:rsid w:val="00F13AAC"/>
    <w:rsid w:val="00F14633"/>
    <w:rsid w:val="00F14D31"/>
    <w:rsid w:val="00F14FDF"/>
    <w:rsid w:val="00F15404"/>
    <w:rsid w:val="00F15B3E"/>
    <w:rsid w:val="00F15BB8"/>
    <w:rsid w:val="00F15D72"/>
    <w:rsid w:val="00F161FA"/>
    <w:rsid w:val="00F2073B"/>
    <w:rsid w:val="00F21412"/>
    <w:rsid w:val="00F2205B"/>
    <w:rsid w:val="00F227F7"/>
    <w:rsid w:val="00F22883"/>
    <w:rsid w:val="00F240B9"/>
    <w:rsid w:val="00F245A9"/>
    <w:rsid w:val="00F24CE1"/>
    <w:rsid w:val="00F26091"/>
    <w:rsid w:val="00F26992"/>
    <w:rsid w:val="00F2714D"/>
    <w:rsid w:val="00F30190"/>
    <w:rsid w:val="00F316BC"/>
    <w:rsid w:val="00F31D7F"/>
    <w:rsid w:val="00F3212D"/>
    <w:rsid w:val="00F32278"/>
    <w:rsid w:val="00F32578"/>
    <w:rsid w:val="00F3297E"/>
    <w:rsid w:val="00F32B73"/>
    <w:rsid w:val="00F32BBC"/>
    <w:rsid w:val="00F32C8C"/>
    <w:rsid w:val="00F34B0C"/>
    <w:rsid w:val="00F34F3E"/>
    <w:rsid w:val="00F35D2F"/>
    <w:rsid w:val="00F35FD4"/>
    <w:rsid w:val="00F37996"/>
    <w:rsid w:val="00F414E7"/>
    <w:rsid w:val="00F42BA4"/>
    <w:rsid w:val="00F4352E"/>
    <w:rsid w:val="00F44339"/>
    <w:rsid w:val="00F452D0"/>
    <w:rsid w:val="00F4683E"/>
    <w:rsid w:val="00F468D1"/>
    <w:rsid w:val="00F46D53"/>
    <w:rsid w:val="00F46FD8"/>
    <w:rsid w:val="00F47002"/>
    <w:rsid w:val="00F47273"/>
    <w:rsid w:val="00F50851"/>
    <w:rsid w:val="00F51A84"/>
    <w:rsid w:val="00F54727"/>
    <w:rsid w:val="00F55010"/>
    <w:rsid w:val="00F561A7"/>
    <w:rsid w:val="00F579E4"/>
    <w:rsid w:val="00F60B55"/>
    <w:rsid w:val="00F60BB1"/>
    <w:rsid w:val="00F61605"/>
    <w:rsid w:val="00F61B91"/>
    <w:rsid w:val="00F61DB3"/>
    <w:rsid w:val="00F62576"/>
    <w:rsid w:val="00F62DF4"/>
    <w:rsid w:val="00F62FFF"/>
    <w:rsid w:val="00F646C1"/>
    <w:rsid w:val="00F6522A"/>
    <w:rsid w:val="00F655CB"/>
    <w:rsid w:val="00F66699"/>
    <w:rsid w:val="00F67A00"/>
    <w:rsid w:val="00F67E61"/>
    <w:rsid w:val="00F7031B"/>
    <w:rsid w:val="00F70459"/>
    <w:rsid w:val="00F7379B"/>
    <w:rsid w:val="00F7395C"/>
    <w:rsid w:val="00F73C93"/>
    <w:rsid w:val="00F73FE7"/>
    <w:rsid w:val="00F74EC0"/>
    <w:rsid w:val="00F760A8"/>
    <w:rsid w:val="00F779EC"/>
    <w:rsid w:val="00F80AB5"/>
    <w:rsid w:val="00F81701"/>
    <w:rsid w:val="00F82265"/>
    <w:rsid w:val="00F83041"/>
    <w:rsid w:val="00F833BD"/>
    <w:rsid w:val="00F839CF"/>
    <w:rsid w:val="00F83A8B"/>
    <w:rsid w:val="00F8445B"/>
    <w:rsid w:val="00F84741"/>
    <w:rsid w:val="00F84A5D"/>
    <w:rsid w:val="00F84DCF"/>
    <w:rsid w:val="00F8625E"/>
    <w:rsid w:val="00F86A97"/>
    <w:rsid w:val="00F87626"/>
    <w:rsid w:val="00F90336"/>
    <w:rsid w:val="00F914AC"/>
    <w:rsid w:val="00F918F2"/>
    <w:rsid w:val="00F91AD4"/>
    <w:rsid w:val="00F924B6"/>
    <w:rsid w:val="00F928B9"/>
    <w:rsid w:val="00F93E4D"/>
    <w:rsid w:val="00F9417A"/>
    <w:rsid w:val="00F9418C"/>
    <w:rsid w:val="00F94B5D"/>
    <w:rsid w:val="00F953F8"/>
    <w:rsid w:val="00F96D76"/>
    <w:rsid w:val="00F96E2C"/>
    <w:rsid w:val="00F9761A"/>
    <w:rsid w:val="00F978B0"/>
    <w:rsid w:val="00F979DA"/>
    <w:rsid w:val="00F97C78"/>
    <w:rsid w:val="00FA081F"/>
    <w:rsid w:val="00FA0BD3"/>
    <w:rsid w:val="00FA192D"/>
    <w:rsid w:val="00FA1B75"/>
    <w:rsid w:val="00FA1D8A"/>
    <w:rsid w:val="00FA2A9C"/>
    <w:rsid w:val="00FA2F2F"/>
    <w:rsid w:val="00FA34EC"/>
    <w:rsid w:val="00FA465C"/>
    <w:rsid w:val="00FA4D5E"/>
    <w:rsid w:val="00FA4DAF"/>
    <w:rsid w:val="00FA526D"/>
    <w:rsid w:val="00FA5699"/>
    <w:rsid w:val="00FA56A6"/>
    <w:rsid w:val="00FA600B"/>
    <w:rsid w:val="00FB023C"/>
    <w:rsid w:val="00FB19D8"/>
    <w:rsid w:val="00FB203A"/>
    <w:rsid w:val="00FB20B3"/>
    <w:rsid w:val="00FB28E9"/>
    <w:rsid w:val="00FB2CB4"/>
    <w:rsid w:val="00FB3086"/>
    <w:rsid w:val="00FB4C5E"/>
    <w:rsid w:val="00FB5DCD"/>
    <w:rsid w:val="00FB710B"/>
    <w:rsid w:val="00FB78A6"/>
    <w:rsid w:val="00FB7EAD"/>
    <w:rsid w:val="00FC01FF"/>
    <w:rsid w:val="00FC16FA"/>
    <w:rsid w:val="00FC1859"/>
    <w:rsid w:val="00FC1A70"/>
    <w:rsid w:val="00FC1B9F"/>
    <w:rsid w:val="00FC34AF"/>
    <w:rsid w:val="00FC3C33"/>
    <w:rsid w:val="00FC3F36"/>
    <w:rsid w:val="00FC436A"/>
    <w:rsid w:val="00FC5025"/>
    <w:rsid w:val="00FC618A"/>
    <w:rsid w:val="00FC62BE"/>
    <w:rsid w:val="00FC6BAA"/>
    <w:rsid w:val="00FC6EE2"/>
    <w:rsid w:val="00FC7AA1"/>
    <w:rsid w:val="00FD0419"/>
    <w:rsid w:val="00FD0521"/>
    <w:rsid w:val="00FD05BD"/>
    <w:rsid w:val="00FD0789"/>
    <w:rsid w:val="00FD0AFE"/>
    <w:rsid w:val="00FD184D"/>
    <w:rsid w:val="00FD1BC9"/>
    <w:rsid w:val="00FD1BF5"/>
    <w:rsid w:val="00FD2050"/>
    <w:rsid w:val="00FD2F80"/>
    <w:rsid w:val="00FD313F"/>
    <w:rsid w:val="00FD57AD"/>
    <w:rsid w:val="00FD6042"/>
    <w:rsid w:val="00FD70DA"/>
    <w:rsid w:val="00FD742E"/>
    <w:rsid w:val="00FD753D"/>
    <w:rsid w:val="00FD79D0"/>
    <w:rsid w:val="00FE00EE"/>
    <w:rsid w:val="00FE0180"/>
    <w:rsid w:val="00FE0C97"/>
    <w:rsid w:val="00FE0FDD"/>
    <w:rsid w:val="00FE1CAC"/>
    <w:rsid w:val="00FE2C95"/>
    <w:rsid w:val="00FE3F45"/>
    <w:rsid w:val="00FE4A6D"/>
    <w:rsid w:val="00FE628D"/>
    <w:rsid w:val="00FE63A2"/>
    <w:rsid w:val="00FE665A"/>
    <w:rsid w:val="00FE6A77"/>
    <w:rsid w:val="00FE6A81"/>
    <w:rsid w:val="00FE6C8B"/>
    <w:rsid w:val="00FE6E2D"/>
    <w:rsid w:val="00FE73C0"/>
    <w:rsid w:val="00FE7496"/>
    <w:rsid w:val="00FE7CFF"/>
    <w:rsid w:val="00FF0046"/>
    <w:rsid w:val="00FF045C"/>
    <w:rsid w:val="00FF3486"/>
    <w:rsid w:val="00FF398F"/>
    <w:rsid w:val="00FF4A69"/>
    <w:rsid w:val="00FF61CE"/>
    <w:rsid w:val="00FF6689"/>
    <w:rsid w:val="00FF6B61"/>
    <w:rsid w:val="00FF70FD"/>
    <w:rsid w:val="00FF7655"/>
    <w:rsid w:val="00FF78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0B79D1"/>
  <w15:chartTrackingRefBased/>
  <w15:docId w15:val="{BA313629-A1F2-4BFA-AF3F-FD84AD275F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62E4"/>
  </w:style>
  <w:style w:type="paragraph" w:styleId="Heading1">
    <w:name w:val="heading 1"/>
    <w:basedOn w:val="Normal"/>
    <w:next w:val="Normal"/>
    <w:link w:val="Heading1Char"/>
    <w:uiPriority w:val="9"/>
    <w:qFormat/>
    <w:rsid w:val="00F03E7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03E7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03E7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03E7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03E7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03E7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03E7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03E7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03E7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03E7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03E7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03E7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03E7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03E7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03E7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03E7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03E7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03E7D"/>
    <w:rPr>
      <w:rFonts w:eastAsiaTheme="majorEastAsia" w:cstheme="majorBidi"/>
      <w:color w:val="272727" w:themeColor="text1" w:themeTint="D8"/>
    </w:rPr>
  </w:style>
  <w:style w:type="paragraph" w:styleId="Title">
    <w:name w:val="Title"/>
    <w:basedOn w:val="Normal"/>
    <w:next w:val="Normal"/>
    <w:link w:val="TitleChar"/>
    <w:qFormat/>
    <w:rsid w:val="00F03E7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F03E7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qFormat/>
    <w:rsid w:val="00F03E7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rsid w:val="00F03E7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03E7D"/>
    <w:pPr>
      <w:spacing w:before="160"/>
      <w:jc w:val="center"/>
    </w:pPr>
    <w:rPr>
      <w:i/>
      <w:iCs/>
      <w:color w:val="404040" w:themeColor="text1" w:themeTint="BF"/>
    </w:rPr>
  </w:style>
  <w:style w:type="character" w:customStyle="1" w:styleId="QuoteChar">
    <w:name w:val="Quote Char"/>
    <w:basedOn w:val="DefaultParagraphFont"/>
    <w:link w:val="Quote"/>
    <w:uiPriority w:val="29"/>
    <w:rsid w:val="00F03E7D"/>
    <w:rPr>
      <w:i/>
      <w:iCs/>
      <w:color w:val="404040" w:themeColor="text1" w:themeTint="BF"/>
    </w:rPr>
  </w:style>
  <w:style w:type="paragraph" w:styleId="ListParagraph">
    <w:name w:val="List Paragraph"/>
    <w:basedOn w:val="Normal"/>
    <w:uiPriority w:val="34"/>
    <w:qFormat/>
    <w:rsid w:val="00F03E7D"/>
    <w:pPr>
      <w:ind w:left="720"/>
      <w:contextualSpacing/>
    </w:pPr>
  </w:style>
  <w:style w:type="character" w:styleId="IntenseEmphasis">
    <w:name w:val="Intense Emphasis"/>
    <w:basedOn w:val="DefaultParagraphFont"/>
    <w:uiPriority w:val="21"/>
    <w:qFormat/>
    <w:rsid w:val="00F03E7D"/>
    <w:rPr>
      <w:i/>
      <w:iCs/>
      <w:color w:val="0F4761" w:themeColor="accent1" w:themeShade="BF"/>
    </w:rPr>
  </w:style>
  <w:style w:type="paragraph" w:styleId="IntenseQuote">
    <w:name w:val="Intense Quote"/>
    <w:basedOn w:val="Normal"/>
    <w:next w:val="Normal"/>
    <w:link w:val="IntenseQuoteChar"/>
    <w:uiPriority w:val="30"/>
    <w:qFormat/>
    <w:rsid w:val="00F03E7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03E7D"/>
    <w:rPr>
      <w:i/>
      <w:iCs/>
      <w:color w:val="0F4761" w:themeColor="accent1" w:themeShade="BF"/>
    </w:rPr>
  </w:style>
  <w:style w:type="character" w:styleId="IntenseReference">
    <w:name w:val="Intense Reference"/>
    <w:basedOn w:val="DefaultParagraphFont"/>
    <w:uiPriority w:val="32"/>
    <w:qFormat/>
    <w:rsid w:val="00F03E7D"/>
    <w:rPr>
      <w:b/>
      <w:bCs/>
      <w:smallCaps/>
      <w:color w:val="0F4761" w:themeColor="accent1" w:themeShade="BF"/>
      <w:spacing w:val="5"/>
    </w:rPr>
  </w:style>
  <w:style w:type="paragraph" w:styleId="Header">
    <w:name w:val="header"/>
    <w:basedOn w:val="Normal"/>
    <w:link w:val="HeaderChar"/>
    <w:uiPriority w:val="99"/>
    <w:unhideWhenUsed/>
    <w:rsid w:val="00F03E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F03E7D"/>
  </w:style>
  <w:style w:type="paragraph" w:styleId="Footer">
    <w:name w:val="footer"/>
    <w:basedOn w:val="Normal"/>
    <w:link w:val="FooterChar"/>
    <w:uiPriority w:val="99"/>
    <w:unhideWhenUsed/>
    <w:rsid w:val="00F03E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F03E7D"/>
  </w:style>
  <w:style w:type="character" w:styleId="Hyperlink">
    <w:name w:val="Hyperlink"/>
    <w:basedOn w:val="DefaultParagraphFont"/>
    <w:uiPriority w:val="99"/>
    <w:unhideWhenUsed/>
    <w:rsid w:val="00C23B64"/>
    <w:rPr>
      <w:color w:val="467886" w:themeColor="hyperlink"/>
      <w:u w:val="single"/>
    </w:rPr>
  </w:style>
  <w:style w:type="character" w:styleId="UnresolvedMention">
    <w:name w:val="Unresolved Mention"/>
    <w:basedOn w:val="DefaultParagraphFont"/>
    <w:uiPriority w:val="99"/>
    <w:semiHidden/>
    <w:unhideWhenUsed/>
    <w:rsid w:val="00C23B64"/>
    <w:rPr>
      <w:color w:val="605E5C"/>
      <w:shd w:val="clear" w:color="auto" w:fill="E1DFDD"/>
    </w:rPr>
  </w:style>
  <w:style w:type="table" w:styleId="TableGrid">
    <w:name w:val="Table Grid"/>
    <w:basedOn w:val="TableNormal"/>
    <w:uiPriority w:val="39"/>
    <w:rsid w:val="00004D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0C35A3"/>
    <w:pPr>
      <w:spacing w:after="0" w:line="240" w:lineRule="auto"/>
    </w:pPr>
  </w:style>
  <w:style w:type="character" w:styleId="FollowedHyperlink">
    <w:name w:val="FollowedHyperlink"/>
    <w:basedOn w:val="DefaultParagraphFont"/>
    <w:uiPriority w:val="99"/>
    <w:semiHidden/>
    <w:unhideWhenUsed/>
    <w:rsid w:val="005A2146"/>
    <w:rPr>
      <w:color w:val="96607D" w:themeColor="followedHyperlink"/>
      <w:u w:val="single"/>
    </w:rPr>
  </w:style>
  <w:style w:type="paragraph" w:styleId="NormalWeb">
    <w:name w:val="Normal (Web)"/>
    <w:basedOn w:val="Normal"/>
    <w:uiPriority w:val="99"/>
    <w:semiHidden/>
    <w:unhideWhenUsed/>
    <w:rsid w:val="009E1F06"/>
    <w:rPr>
      <w:rFonts w:ascii="Times New Roman" w:hAnsi="Times New Roman" w:cs="Times New Roman"/>
    </w:rPr>
  </w:style>
  <w:style w:type="character" w:styleId="Emphasis">
    <w:name w:val="Emphasis"/>
    <w:basedOn w:val="DefaultParagraphFont"/>
    <w:uiPriority w:val="20"/>
    <w:qFormat/>
    <w:rsid w:val="00096A10"/>
    <w:rPr>
      <w:i/>
      <w:iCs/>
    </w:rPr>
  </w:style>
  <w:style w:type="character" w:styleId="Strong">
    <w:name w:val="Strong"/>
    <w:basedOn w:val="DefaultParagraphFont"/>
    <w:uiPriority w:val="22"/>
    <w:qFormat/>
    <w:rsid w:val="00B311D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forms.office.com/Pages/ResponsePage.aspx?id=PuoDSXxsE0aXU4TS3eq2pU27RCssjNxBriBsS4VXLj5UNFIwNkVFOUNNWEE1TVFFRzRUNEs0NVhTRy4u" TargetMode="External"/><Relationship Id="rId18" Type="http://schemas.openxmlformats.org/officeDocument/2006/relationships/hyperlink" Target="https://www.gov.uk/government/publications/inclusive-mainstream-fund-2026-to-2027/inclusive-mainstream-fund-for-schools-methodology-2026-to-2027" TargetMode="External"/><Relationship Id="rId26" Type="http://schemas.openxmlformats.org/officeDocument/2006/relationships/hyperlink" Target="https://assets.publishing.service.gov.uk/media/69c2c4ce380a2a73a7cf9df4/Working_together_to_safeguard_children_2026.pdf" TargetMode="External"/><Relationship Id="rId39" Type="http://schemas.openxmlformats.org/officeDocument/2006/relationships/image" Target="media/image17.png"/><Relationship Id="rId21" Type="http://schemas.openxmlformats.org/officeDocument/2006/relationships/hyperlink" Target="mailto:equality@cornwall.gov.uk" TargetMode="External"/><Relationship Id="rId34" Type="http://schemas.openxmlformats.org/officeDocument/2006/relationships/image" Target="media/image15.png"/><Relationship Id="rId42" Type="http://schemas.openxmlformats.org/officeDocument/2006/relationships/theme" Target="theme/theme1.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s://experts.exeter.ac.uk/32198-lee-elliot-major" TargetMode="External"/><Relationship Id="rId20" Type="http://schemas.openxmlformats.org/officeDocument/2006/relationships/hyperlink" Target="https://letstalk.cornwall.gov.uk/belonging-in-cornwall" TargetMode="External"/><Relationship Id="rId29" Type="http://schemas.openxmlformats.org/officeDocument/2006/relationships/image" Target="media/image11.png"/><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ornwallsecondaryheads.co.uk/cash_documents/positive_action/positive_action.html" TargetMode="External"/><Relationship Id="rId24" Type="http://schemas.openxmlformats.org/officeDocument/2006/relationships/hyperlink" Target="mailto:equality@cornwall.gov.uk" TargetMode="External"/><Relationship Id="rId32" Type="http://schemas.openxmlformats.org/officeDocument/2006/relationships/image" Target="media/image14.png"/><Relationship Id="rId37" Type="http://schemas.openxmlformats.org/officeDocument/2006/relationships/hyperlink" Target="https://www.eventbrite.co.uk/o/emma-sheppard-13216314101" TargetMode="External"/><Relationship Id="rId40" Type="http://schemas.openxmlformats.org/officeDocument/2006/relationships/image" Target="media/image18.png"/><Relationship Id="rId5" Type="http://schemas.openxmlformats.org/officeDocument/2006/relationships/footnotes" Target="footnotes.xml"/><Relationship Id="rId15" Type="http://schemas.openxmlformats.org/officeDocument/2006/relationships/hyperlink" Target="https://www.exeter.ac.uk/faculties/hass/education/cpd/equity-leadership/" TargetMode="External"/><Relationship Id="rId23" Type="http://schemas.openxmlformats.org/officeDocument/2006/relationships/hyperlink" Target="https://letstalk.cornwall.gov.uk/belonging-in-cornwall" TargetMode="External"/><Relationship Id="rId28" Type="http://schemas.openxmlformats.org/officeDocument/2006/relationships/image" Target="media/image10.png"/><Relationship Id="rId36" Type="http://schemas.openxmlformats.org/officeDocument/2006/relationships/hyperlink" Target="https://www.mtpt.org.uk/" TargetMode="External"/><Relationship Id="rId10" Type="http://schemas.openxmlformats.org/officeDocument/2006/relationships/image" Target="media/image4.png"/><Relationship Id="rId19" Type="http://schemas.openxmlformats.org/officeDocument/2006/relationships/image" Target="media/image8.png"/><Relationship Id="rId31"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6.png"/><Relationship Id="rId22" Type="http://schemas.openxmlformats.org/officeDocument/2006/relationships/hyperlink" Target="https://cornwallsecondaryheads.co.uk/cash_documents/la___miscellaneous/la___miscellaneous.html" TargetMode="External"/><Relationship Id="rId27" Type="http://schemas.openxmlformats.org/officeDocument/2006/relationships/hyperlink" Target="https://forms.cloud.microsoft/e/hkCrpaHwF9" TargetMode="External"/><Relationship Id="rId30" Type="http://schemas.openxmlformats.org/officeDocument/2006/relationships/image" Target="media/image12.png"/><Relationship Id="rId35" Type="http://schemas.openxmlformats.org/officeDocument/2006/relationships/image" Target="media/image16.png"/><Relationship Id="rId8" Type="http://schemas.openxmlformats.org/officeDocument/2006/relationships/image" Target="media/image2.png"/><Relationship Id="rId3" Type="http://schemas.openxmlformats.org/officeDocument/2006/relationships/settings" Target="settings.xml"/><Relationship Id="rId12" Type="http://schemas.openxmlformats.org/officeDocument/2006/relationships/image" Target="media/image5.png"/><Relationship Id="rId17" Type="http://schemas.openxmlformats.org/officeDocument/2006/relationships/image" Target="media/image7.png"/><Relationship Id="rId25" Type="http://schemas.openxmlformats.org/officeDocument/2006/relationships/image" Target="media/image9.png"/><Relationship Id="rId33" Type="http://schemas.openxmlformats.org/officeDocument/2006/relationships/hyperlink" Target="https://ciossafeguarding.org.uk/scp/p/practice/toolkit-the-childs-voice-and-domestic-abuse" TargetMode="External"/><Relationship Id="rId38" Type="http://schemas.openxmlformats.org/officeDocument/2006/relationships/hyperlink" Target="https://www.mtpt.org.uk/cradle-to-classroom-flie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1851</TotalTime>
  <Pages>6</Pages>
  <Words>1775</Words>
  <Characters>10119</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Littledyke</dc:creator>
  <cp:keywords/>
  <dc:description/>
  <cp:lastModifiedBy>Kate Littledyke</cp:lastModifiedBy>
  <cp:revision>92</cp:revision>
  <dcterms:created xsi:type="dcterms:W3CDTF">2026-04-29T16:09:00Z</dcterms:created>
  <dcterms:modified xsi:type="dcterms:W3CDTF">2026-05-01T08:09:00Z</dcterms:modified>
</cp:coreProperties>
</file>