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3A7BA9AE" w:rsidR="00534FB2" w:rsidRPr="00BA2E3B" w:rsidRDefault="0040378F" w:rsidP="00BA2E3B">
      <w:pPr>
        <w:pStyle w:val="NoSpacing"/>
        <w:rPr>
          <w:color w:val="0F4761" w:themeColor="accent1" w:themeShade="BF"/>
          <w:sz w:val="36"/>
          <w:szCs w:val="36"/>
        </w:rPr>
      </w:pPr>
      <w:r>
        <w:rPr>
          <w:color w:val="0F4761" w:themeColor="accent1" w:themeShade="BF"/>
          <w:sz w:val="36"/>
          <w:szCs w:val="36"/>
        </w:rPr>
        <w:t>23</w:t>
      </w:r>
      <w:r w:rsidR="00534FB2" w:rsidRPr="00BA2E3B">
        <w:rPr>
          <w:color w:val="0F4761" w:themeColor="accent1" w:themeShade="BF"/>
          <w:sz w:val="36"/>
          <w:szCs w:val="36"/>
        </w:rPr>
        <w:t>.01.2026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2BC599A0" w14:textId="54452661" w:rsidR="009A7124" w:rsidRDefault="005D3C64" w:rsidP="005D3C64">
      <w:pPr>
        <w:rPr>
          <w:rFonts w:asciiTheme="majorHAnsi" w:eastAsiaTheme="majorEastAsia" w:hAnsiTheme="majorHAnsi" w:cstheme="majorBidi"/>
        </w:rPr>
      </w:pPr>
      <w:r w:rsidRPr="005D3C64">
        <w:rPr>
          <w:rFonts w:asciiTheme="majorHAnsi" w:eastAsiaTheme="majorEastAsia" w:hAnsiTheme="majorHAnsi" w:cstheme="majorBidi"/>
        </w:rPr>
        <w:t xml:space="preserve">Dear </w:t>
      </w:r>
      <w:r>
        <w:rPr>
          <w:rFonts w:asciiTheme="majorHAnsi" w:eastAsiaTheme="majorEastAsia" w:hAnsiTheme="majorHAnsi" w:cstheme="majorBidi"/>
        </w:rPr>
        <w:t>CASH Colleagues,</w:t>
      </w:r>
    </w:p>
    <w:p w14:paraId="64414A0E" w14:textId="53F8DD91" w:rsidR="00192992" w:rsidRDefault="00F15BB8"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3600" behindDoc="0" locked="0" layoutInCell="1" allowOverlap="1" wp14:anchorId="50ED91FA" wp14:editId="18FEBC4E">
            <wp:simplePos x="0" y="0"/>
            <wp:positionH relativeFrom="column">
              <wp:posOffset>0</wp:posOffset>
            </wp:positionH>
            <wp:positionV relativeFrom="paragraph">
              <wp:posOffset>0</wp:posOffset>
            </wp:positionV>
            <wp:extent cx="980054" cy="819150"/>
            <wp:effectExtent l="0" t="0" r="0" b="0"/>
            <wp:wrapSquare wrapText="bothSides"/>
            <wp:docPr id="12877329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4815" t="13514" r="25555" b="10811"/>
                    <a:stretch>
                      <a:fillRect/>
                    </a:stretch>
                  </pic:blipFill>
                  <pic:spPr bwMode="auto">
                    <a:xfrm>
                      <a:off x="0" y="0"/>
                      <a:ext cx="980054"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2992">
        <w:rPr>
          <w:rFonts w:asciiTheme="majorHAnsi" w:eastAsiaTheme="majorEastAsia" w:hAnsiTheme="majorHAnsi" w:cstheme="majorBidi"/>
        </w:rPr>
        <w:t xml:space="preserve">I don’t know if any of you have browsed the Ofsted website to look at the recent inspection reports, but I’m struck by </w:t>
      </w:r>
      <w:r w:rsidR="00892D1A">
        <w:rPr>
          <w:rFonts w:asciiTheme="majorHAnsi" w:eastAsiaTheme="majorEastAsia" w:hAnsiTheme="majorHAnsi" w:cstheme="majorBidi"/>
        </w:rPr>
        <w:t>the fact that last week’s</w:t>
      </w:r>
      <w:r w:rsidR="003A0EF7">
        <w:rPr>
          <w:rFonts w:asciiTheme="majorHAnsi" w:eastAsiaTheme="majorEastAsia" w:hAnsiTheme="majorHAnsi" w:cstheme="majorBidi"/>
        </w:rPr>
        <w:t xml:space="preserve"> published reports for</w:t>
      </w:r>
      <w:r w:rsidR="00892D1A">
        <w:rPr>
          <w:rFonts w:asciiTheme="majorHAnsi" w:eastAsiaTheme="majorEastAsia" w:hAnsiTheme="majorHAnsi" w:cstheme="majorBidi"/>
        </w:rPr>
        <w:t xml:space="preserve"> secondaries were all either independent, specialist or boarding provisions</w:t>
      </w:r>
      <w:r w:rsidR="00601D33">
        <w:rPr>
          <w:rFonts w:asciiTheme="majorHAnsi" w:eastAsiaTheme="majorEastAsia" w:hAnsiTheme="majorHAnsi" w:cstheme="majorBidi"/>
        </w:rPr>
        <w:t xml:space="preserve">; so not much of excitement </w:t>
      </w:r>
      <w:r w:rsidR="00A23510">
        <w:rPr>
          <w:rFonts w:asciiTheme="majorHAnsi" w:eastAsiaTheme="majorEastAsia" w:hAnsiTheme="majorHAnsi" w:cstheme="majorBidi"/>
        </w:rPr>
        <w:t>for most of us</w:t>
      </w:r>
      <w:r w:rsidR="00601D33">
        <w:rPr>
          <w:rFonts w:asciiTheme="majorHAnsi" w:eastAsiaTheme="majorEastAsia" w:hAnsiTheme="majorHAnsi" w:cstheme="majorBidi"/>
        </w:rPr>
        <w:t xml:space="preserve"> yet.</w:t>
      </w:r>
    </w:p>
    <w:p w14:paraId="20B048C9" w14:textId="7886B158" w:rsidR="00CE7750" w:rsidRDefault="00CE7750" w:rsidP="005D3C64">
      <w:pPr>
        <w:rPr>
          <w:rFonts w:asciiTheme="majorHAnsi" w:eastAsiaTheme="majorEastAsia" w:hAnsiTheme="majorHAnsi" w:cstheme="majorBidi"/>
        </w:rPr>
      </w:pPr>
      <w:r>
        <w:rPr>
          <w:rFonts w:asciiTheme="majorHAnsi" w:eastAsiaTheme="majorEastAsia" w:hAnsiTheme="majorHAnsi" w:cstheme="majorBidi"/>
        </w:rPr>
        <w:t>Right, this week</w:t>
      </w:r>
      <w:r w:rsidR="003A0EF7">
        <w:rPr>
          <w:rFonts w:asciiTheme="majorHAnsi" w:eastAsiaTheme="majorEastAsia" w:hAnsiTheme="majorHAnsi" w:cstheme="majorBidi"/>
        </w:rPr>
        <w:t>:</w:t>
      </w:r>
    </w:p>
    <w:p w14:paraId="33725DEE" w14:textId="77777777" w:rsidR="009D32D3" w:rsidRDefault="00164565" w:rsidP="009D32D3">
      <w:pPr>
        <w:pStyle w:val="NoSpacing"/>
      </w:pPr>
      <w:r w:rsidRPr="00164565">
        <w:drawing>
          <wp:anchor distT="0" distB="0" distL="114300" distR="114300" simplePos="0" relativeHeight="251674624" behindDoc="0" locked="0" layoutInCell="1" allowOverlap="1" wp14:anchorId="48EE8823" wp14:editId="3A172594">
            <wp:simplePos x="0" y="0"/>
            <wp:positionH relativeFrom="column">
              <wp:posOffset>0</wp:posOffset>
            </wp:positionH>
            <wp:positionV relativeFrom="paragraph">
              <wp:posOffset>-4445</wp:posOffset>
            </wp:positionV>
            <wp:extent cx="915119" cy="638175"/>
            <wp:effectExtent l="0" t="0" r="0" b="0"/>
            <wp:wrapSquare wrapText="bothSides"/>
            <wp:docPr id="1459428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28957" name=""/>
                    <pic:cNvPicPr/>
                  </pic:nvPicPr>
                  <pic:blipFill>
                    <a:blip r:embed="rId10">
                      <a:extLst>
                        <a:ext uri="{28A0092B-C50C-407E-A947-70E740481C1C}">
                          <a14:useLocalDpi xmlns:a14="http://schemas.microsoft.com/office/drawing/2010/main" val="0"/>
                        </a:ext>
                      </a:extLst>
                    </a:blip>
                    <a:stretch>
                      <a:fillRect/>
                    </a:stretch>
                  </pic:blipFill>
                  <pic:spPr>
                    <a:xfrm>
                      <a:off x="0" y="0"/>
                      <a:ext cx="915119" cy="638175"/>
                    </a:xfrm>
                    <a:prstGeom prst="rect">
                      <a:avLst/>
                    </a:prstGeom>
                  </pic:spPr>
                </pic:pic>
              </a:graphicData>
            </a:graphic>
          </wp:anchor>
        </w:drawing>
      </w:r>
      <w:r w:rsidR="00641197">
        <w:t xml:space="preserve">I had an interesting meeting with </w:t>
      </w:r>
      <w:r w:rsidR="00641197" w:rsidRPr="0083170B">
        <w:t>HeadStart Kernow</w:t>
      </w:r>
      <w:r w:rsidR="00641197">
        <w:t xml:space="preserve"> around </w:t>
      </w:r>
      <w:r w:rsidR="00641197" w:rsidRPr="0083170B">
        <w:rPr>
          <w:b/>
          <w:bCs/>
        </w:rPr>
        <w:t>teenage mental health</w:t>
      </w:r>
      <w:r w:rsidR="00641197">
        <w:t xml:space="preserve"> and</w:t>
      </w:r>
      <w:r w:rsidR="009D32D3">
        <w:t>,</w:t>
      </w:r>
      <w:r w:rsidR="00641197">
        <w:t xml:space="preserve"> as an aside</w:t>
      </w:r>
      <w:r w:rsidR="00AD6086">
        <w:t xml:space="preserve">, </w:t>
      </w:r>
      <w:r w:rsidR="003C7773">
        <w:t>we discussed how useful it would be if we</w:t>
      </w:r>
      <w:r w:rsidR="00AD6086">
        <w:t xml:space="preserve"> knew what was triggering most suspensions</w:t>
      </w:r>
      <w:r w:rsidR="008D4EE2">
        <w:t xml:space="preserve"> and exclusions, so that we could do a piece of work targeting the underlying causes</w:t>
      </w:r>
      <w:r w:rsidR="00626E11">
        <w:t xml:space="preserve"> (or common factors).</w:t>
      </w:r>
      <w:r w:rsidR="00A71972">
        <w:t xml:space="preserve"> </w:t>
      </w:r>
    </w:p>
    <w:p w14:paraId="76EB80E6" w14:textId="2456DD3E" w:rsidR="003A0EF7" w:rsidRDefault="00A71972" w:rsidP="009D32D3">
      <w:pPr>
        <w:pStyle w:val="NoSpacing"/>
      </w:pPr>
      <w:r w:rsidRPr="00A03319">
        <w:rPr>
          <w:highlight w:val="cyan"/>
        </w:rPr>
        <w:t>Please let me know if you have spotted any trends</w:t>
      </w:r>
      <w:r w:rsidR="00EA49B3">
        <w:t>.</w:t>
      </w:r>
    </w:p>
    <w:p w14:paraId="11C7B8EF" w14:textId="77777777" w:rsidR="00C30277" w:rsidRDefault="00C30277" w:rsidP="005D3C64">
      <w:pPr>
        <w:rPr>
          <w:rFonts w:asciiTheme="majorHAnsi" w:eastAsiaTheme="majorEastAsia" w:hAnsiTheme="majorHAnsi" w:cstheme="majorBidi"/>
        </w:rPr>
      </w:pPr>
    </w:p>
    <w:p w14:paraId="3D657E3D" w14:textId="3740E9D4" w:rsidR="00EA49B3" w:rsidRDefault="00C30277"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5648" behindDoc="0" locked="0" layoutInCell="1" allowOverlap="1" wp14:anchorId="097223F6" wp14:editId="41DB6640">
            <wp:simplePos x="0" y="0"/>
            <wp:positionH relativeFrom="margin">
              <wp:align>left</wp:align>
            </wp:positionH>
            <wp:positionV relativeFrom="paragraph">
              <wp:posOffset>98425</wp:posOffset>
            </wp:positionV>
            <wp:extent cx="1003300" cy="428625"/>
            <wp:effectExtent l="0" t="0" r="6350" b="9525"/>
            <wp:wrapSquare wrapText="bothSides"/>
            <wp:docPr id="3455065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3300" cy="428625"/>
                    </a:xfrm>
                    <a:prstGeom prst="rect">
                      <a:avLst/>
                    </a:prstGeom>
                    <a:noFill/>
                  </pic:spPr>
                </pic:pic>
              </a:graphicData>
            </a:graphic>
          </wp:anchor>
        </w:drawing>
      </w:r>
      <w:r w:rsidR="00EA49B3">
        <w:rPr>
          <w:rFonts w:asciiTheme="majorHAnsi" w:eastAsiaTheme="majorEastAsia" w:hAnsiTheme="majorHAnsi" w:cstheme="majorBidi"/>
        </w:rPr>
        <w:t xml:space="preserve">And on the subject of trends, the </w:t>
      </w:r>
      <w:r w:rsidR="00EA49B3" w:rsidRPr="00112F8B">
        <w:rPr>
          <w:rFonts w:asciiTheme="majorHAnsi" w:eastAsiaTheme="majorEastAsia" w:hAnsiTheme="majorHAnsi" w:cstheme="majorBidi"/>
          <w:b/>
          <w:bCs/>
        </w:rPr>
        <w:t>Prevent Board</w:t>
      </w:r>
      <w:r w:rsidR="00EA49B3">
        <w:rPr>
          <w:rFonts w:asciiTheme="majorHAnsi" w:eastAsiaTheme="majorEastAsia" w:hAnsiTheme="majorHAnsi" w:cstheme="majorBidi"/>
        </w:rPr>
        <w:t xml:space="preserve"> meeting </w:t>
      </w:r>
      <w:r w:rsidR="00AB171A">
        <w:rPr>
          <w:rFonts w:asciiTheme="majorHAnsi" w:eastAsiaTheme="majorEastAsia" w:hAnsiTheme="majorHAnsi" w:cstheme="majorBidi"/>
        </w:rPr>
        <w:t>raised some interesting trends with regards to Hate Crime in Cornwall</w:t>
      </w:r>
      <w:r w:rsidR="00F47002">
        <w:rPr>
          <w:rFonts w:asciiTheme="majorHAnsi" w:eastAsiaTheme="majorEastAsia" w:hAnsiTheme="majorHAnsi" w:cstheme="majorBidi"/>
        </w:rPr>
        <w:t xml:space="preserve"> (there’s been a 93% increase in West Cornwall over the last year). There has been an increasing number of younger men/boys involved</w:t>
      </w:r>
      <w:r w:rsidR="00112F8B">
        <w:rPr>
          <w:rFonts w:asciiTheme="majorHAnsi" w:eastAsiaTheme="majorEastAsia" w:hAnsiTheme="majorHAnsi" w:cstheme="majorBidi"/>
        </w:rPr>
        <w:t>,</w:t>
      </w:r>
      <w:r w:rsidR="00BF1722">
        <w:rPr>
          <w:rFonts w:asciiTheme="majorHAnsi" w:eastAsiaTheme="majorEastAsia" w:hAnsiTheme="majorHAnsi" w:cstheme="majorBidi"/>
        </w:rPr>
        <w:t xml:space="preserve"> and they have spotted a trend of </w:t>
      </w:r>
      <w:r w:rsidR="00112F8B">
        <w:rPr>
          <w:rFonts w:asciiTheme="majorHAnsi" w:eastAsiaTheme="majorEastAsia" w:hAnsiTheme="majorHAnsi" w:cstheme="majorBidi"/>
        </w:rPr>
        <w:t xml:space="preserve">the main perpetrators being </w:t>
      </w:r>
      <w:r w:rsidR="000D3D3A" w:rsidRPr="00C30277">
        <w:rPr>
          <w:rFonts w:asciiTheme="majorHAnsi" w:eastAsiaTheme="majorEastAsia" w:hAnsiTheme="majorHAnsi" w:cstheme="majorBidi"/>
          <w:b/>
          <w:bCs/>
        </w:rPr>
        <w:t>neurodivergent</w:t>
      </w:r>
      <w:r w:rsidR="000D3D3A">
        <w:rPr>
          <w:rFonts w:asciiTheme="majorHAnsi" w:eastAsiaTheme="majorEastAsia" w:hAnsiTheme="majorHAnsi" w:cstheme="majorBidi"/>
        </w:rPr>
        <w:t>.</w:t>
      </w:r>
      <w:r w:rsidR="00087F02">
        <w:rPr>
          <w:rFonts w:asciiTheme="majorHAnsi" w:eastAsiaTheme="majorEastAsia" w:hAnsiTheme="majorHAnsi" w:cstheme="majorBidi"/>
        </w:rPr>
        <w:t xml:space="preserve"> </w:t>
      </w:r>
      <w:r w:rsidR="00D47B9D">
        <w:rPr>
          <w:rFonts w:asciiTheme="majorHAnsi" w:eastAsiaTheme="majorEastAsia" w:hAnsiTheme="majorHAnsi" w:cstheme="majorBidi"/>
        </w:rPr>
        <w:t xml:space="preserve">This group seems to be particularly influenced by the </w:t>
      </w:r>
      <w:r w:rsidR="00087F02">
        <w:rPr>
          <w:rFonts w:asciiTheme="majorHAnsi" w:eastAsiaTheme="majorEastAsia" w:hAnsiTheme="majorHAnsi" w:cstheme="majorBidi"/>
        </w:rPr>
        <w:t>misinformation and conspiracy theories surrounding the subject of immigration</w:t>
      </w:r>
      <w:r w:rsidR="00453FC0">
        <w:rPr>
          <w:rFonts w:asciiTheme="majorHAnsi" w:eastAsiaTheme="majorEastAsia" w:hAnsiTheme="majorHAnsi" w:cstheme="majorBidi"/>
        </w:rPr>
        <w:t xml:space="preserve">; the impact of the film ‘Adolescence’ on Netflix and Extreme </w:t>
      </w:r>
      <w:r w:rsidR="007E22AF">
        <w:rPr>
          <w:rFonts w:asciiTheme="majorHAnsi" w:eastAsiaTheme="majorEastAsia" w:hAnsiTheme="majorHAnsi" w:cstheme="majorBidi"/>
        </w:rPr>
        <w:t>Right-Wing</w:t>
      </w:r>
      <w:r w:rsidR="00453FC0">
        <w:rPr>
          <w:rFonts w:asciiTheme="majorHAnsi" w:eastAsiaTheme="majorEastAsia" w:hAnsiTheme="majorHAnsi" w:cstheme="majorBidi"/>
        </w:rPr>
        <w:t xml:space="preserve"> views circulated on social media.</w:t>
      </w:r>
    </w:p>
    <w:p w14:paraId="779FB21D" w14:textId="7BEDC7A3" w:rsidR="00C55E4F" w:rsidRDefault="00453FC0" w:rsidP="005D3C64">
      <w:pPr>
        <w:rPr>
          <w:rFonts w:asciiTheme="majorHAnsi" w:eastAsiaTheme="majorEastAsia" w:hAnsiTheme="majorHAnsi" w:cstheme="majorBidi"/>
        </w:rPr>
      </w:pPr>
      <w:r>
        <w:rPr>
          <w:rFonts w:asciiTheme="majorHAnsi" w:eastAsiaTheme="majorEastAsia" w:hAnsiTheme="majorHAnsi" w:cstheme="majorBidi"/>
        </w:rPr>
        <w:t xml:space="preserve">They are hoping to collect intelligence </w:t>
      </w:r>
      <w:proofErr w:type="gramStart"/>
      <w:r w:rsidR="004507FF">
        <w:rPr>
          <w:rFonts w:asciiTheme="majorHAnsi" w:eastAsiaTheme="majorEastAsia" w:hAnsiTheme="majorHAnsi" w:cstheme="majorBidi"/>
        </w:rPr>
        <w:t>regarding:</w:t>
      </w:r>
      <w:proofErr w:type="gramEnd"/>
      <w:r w:rsidR="004507FF">
        <w:rPr>
          <w:rFonts w:asciiTheme="majorHAnsi" w:eastAsiaTheme="majorEastAsia" w:hAnsiTheme="majorHAnsi" w:cstheme="majorBidi"/>
        </w:rPr>
        <w:t xml:space="preserve"> online activity</w:t>
      </w:r>
      <w:r w:rsidR="0021702A">
        <w:rPr>
          <w:rFonts w:asciiTheme="majorHAnsi" w:eastAsiaTheme="majorEastAsia" w:hAnsiTheme="majorHAnsi" w:cstheme="majorBidi"/>
        </w:rPr>
        <w:t xml:space="preserve">; </w:t>
      </w:r>
      <w:r w:rsidR="008440F0">
        <w:rPr>
          <w:rFonts w:asciiTheme="majorHAnsi" w:eastAsiaTheme="majorEastAsia" w:hAnsiTheme="majorHAnsi" w:cstheme="majorBidi"/>
        </w:rPr>
        <w:t>the</w:t>
      </w:r>
      <w:r w:rsidR="0021702A">
        <w:rPr>
          <w:rFonts w:asciiTheme="majorHAnsi" w:eastAsiaTheme="majorEastAsia" w:hAnsiTheme="majorHAnsi" w:cstheme="majorBidi"/>
        </w:rPr>
        <w:t xml:space="preserve"> sharing </w:t>
      </w:r>
      <w:r w:rsidR="008440F0">
        <w:rPr>
          <w:rFonts w:asciiTheme="majorHAnsi" w:eastAsiaTheme="majorEastAsia" w:hAnsiTheme="majorHAnsi" w:cstheme="majorBidi"/>
        </w:rPr>
        <w:t xml:space="preserve">of </w:t>
      </w:r>
      <w:r w:rsidR="0021702A">
        <w:rPr>
          <w:rFonts w:asciiTheme="majorHAnsi" w:eastAsiaTheme="majorEastAsia" w:hAnsiTheme="majorHAnsi" w:cstheme="majorBidi"/>
        </w:rPr>
        <w:t>symbols</w:t>
      </w:r>
      <w:r w:rsidR="006D6BA9">
        <w:rPr>
          <w:rFonts w:asciiTheme="majorHAnsi" w:eastAsiaTheme="majorEastAsia" w:hAnsiTheme="majorHAnsi" w:cstheme="majorBidi"/>
        </w:rPr>
        <w:t xml:space="preserve"> or </w:t>
      </w:r>
      <w:r w:rsidR="0021702A">
        <w:rPr>
          <w:rFonts w:asciiTheme="majorHAnsi" w:eastAsiaTheme="majorEastAsia" w:hAnsiTheme="majorHAnsi" w:cstheme="majorBidi"/>
        </w:rPr>
        <w:t>ideologies</w:t>
      </w:r>
      <w:r w:rsidR="006D6BA9">
        <w:rPr>
          <w:rFonts w:asciiTheme="majorHAnsi" w:eastAsiaTheme="majorEastAsia" w:hAnsiTheme="majorHAnsi" w:cstheme="majorBidi"/>
        </w:rPr>
        <w:t>,</w:t>
      </w:r>
      <w:r w:rsidR="0021702A">
        <w:rPr>
          <w:rFonts w:asciiTheme="majorHAnsi" w:eastAsiaTheme="majorEastAsia" w:hAnsiTheme="majorHAnsi" w:cstheme="majorBidi"/>
        </w:rPr>
        <w:t xml:space="preserve"> or </w:t>
      </w:r>
      <w:r w:rsidR="008E2636">
        <w:rPr>
          <w:rFonts w:asciiTheme="majorHAnsi" w:eastAsiaTheme="majorEastAsia" w:hAnsiTheme="majorHAnsi" w:cstheme="majorBidi"/>
        </w:rPr>
        <w:t xml:space="preserve">any </w:t>
      </w:r>
      <w:r w:rsidR="0021702A">
        <w:rPr>
          <w:rFonts w:asciiTheme="majorHAnsi" w:eastAsiaTheme="majorEastAsia" w:hAnsiTheme="majorHAnsi" w:cstheme="majorBidi"/>
        </w:rPr>
        <w:t>fundraising for right wing causes</w:t>
      </w:r>
      <w:r w:rsidR="004C2755">
        <w:rPr>
          <w:rFonts w:asciiTheme="majorHAnsi" w:eastAsiaTheme="majorEastAsia" w:hAnsiTheme="majorHAnsi" w:cstheme="majorBidi"/>
        </w:rPr>
        <w:t xml:space="preserve"> </w:t>
      </w:r>
      <w:r w:rsidR="008E2636">
        <w:rPr>
          <w:rFonts w:asciiTheme="majorHAnsi" w:eastAsiaTheme="majorEastAsia" w:hAnsiTheme="majorHAnsi" w:cstheme="majorBidi"/>
        </w:rPr>
        <w:t xml:space="preserve">(often under the guise of collecting for charity) </w:t>
      </w:r>
      <w:r w:rsidR="004C2755">
        <w:rPr>
          <w:rFonts w:asciiTheme="majorHAnsi" w:eastAsiaTheme="majorEastAsia" w:hAnsiTheme="majorHAnsi" w:cstheme="majorBidi"/>
        </w:rPr>
        <w:t>as well as those who are carrying/discussing weapons.</w:t>
      </w:r>
      <w:r w:rsidR="00EE17A9">
        <w:rPr>
          <w:rFonts w:asciiTheme="majorHAnsi" w:eastAsiaTheme="majorEastAsia" w:hAnsiTheme="majorHAnsi" w:cstheme="majorBidi"/>
        </w:rPr>
        <w:t xml:space="preserve"> Any intelligence is not a Prevent Referral, but a phone call </w:t>
      </w:r>
      <w:r w:rsidR="00C71707">
        <w:rPr>
          <w:rFonts w:asciiTheme="majorHAnsi" w:eastAsiaTheme="majorEastAsia" w:hAnsiTheme="majorHAnsi" w:cstheme="majorBidi"/>
        </w:rPr>
        <w:t xml:space="preserve">to the Prevent Advice Line </w:t>
      </w:r>
      <w:r w:rsidR="00EE17A9">
        <w:rPr>
          <w:rFonts w:asciiTheme="majorHAnsi" w:eastAsiaTheme="majorEastAsia" w:hAnsiTheme="majorHAnsi" w:cstheme="majorBidi"/>
        </w:rPr>
        <w:t>please:</w:t>
      </w:r>
      <w:r w:rsidR="006C301B">
        <w:rPr>
          <w:rFonts w:asciiTheme="majorHAnsi" w:eastAsiaTheme="majorEastAsia" w:hAnsiTheme="majorHAnsi" w:cstheme="majorBidi"/>
        </w:rPr>
        <w:t xml:space="preserve"> </w:t>
      </w:r>
      <w:r w:rsidR="006C301B" w:rsidRPr="006C301B">
        <w:rPr>
          <w:rFonts w:asciiTheme="majorHAnsi" w:eastAsiaTheme="majorEastAsia" w:hAnsiTheme="majorHAnsi" w:cstheme="majorBidi"/>
        </w:rPr>
        <w:t>0800 011 3764</w:t>
      </w:r>
      <w:r w:rsidR="00C71707">
        <w:rPr>
          <w:rFonts w:asciiTheme="majorHAnsi" w:eastAsiaTheme="majorEastAsia" w:hAnsiTheme="majorHAnsi" w:cstheme="majorBidi"/>
        </w:rPr>
        <w:t xml:space="preserve">. </w:t>
      </w:r>
      <w:r w:rsidR="00C55E4F">
        <w:rPr>
          <w:rFonts w:asciiTheme="majorHAnsi" w:eastAsiaTheme="majorEastAsia" w:hAnsiTheme="majorHAnsi" w:cstheme="majorBidi"/>
        </w:rPr>
        <w:t xml:space="preserve">You can also report using the Safer Cornwall website: </w:t>
      </w:r>
      <w:hyperlink r:id="rId12" w:history="1">
        <w:r w:rsidR="00536E8F">
          <w:rPr>
            <w:rStyle w:val="Hyperlink"/>
            <w:rFonts w:asciiTheme="majorHAnsi" w:eastAsiaTheme="majorEastAsia" w:hAnsiTheme="majorHAnsi" w:cstheme="majorBidi"/>
          </w:rPr>
          <w:t>Safer Cornwall</w:t>
        </w:r>
      </w:hyperlink>
      <w:r w:rsidR="00C71707">
        <w:rPr>
          <w:rFonts w:asciiTheme="majorHAnsi" w:eastAsiaTheme="majorEastAsia" w:hAnsiTheme="majorHAnsi" w:cstheme="majorBidi"/>
        </w:rPr>
        <w:t>.</w:t>
      </w:r>
    </w:p>
    <w:p w14:paraId="57B9C463" w14:textId="4AA9F7E4" w:rsidR="00AE5A64" w:rsidRDefault="006D6BA9" w:rsidP="005D3C64">
      <w:pPr>
        <w:rPr>
          <w:rFonts w:asciiTheme="majorHAnsi" w:eastAsiaTheme="majorEastAsia" w:hAnsiTheme="majorHAnsi" w:cstheme="majorBidi"/>
          <w:noProof/>
        </w:rPr>
      </w:pPr>
      <w:r>
        <w:rPr>
          <w:rFonts w:asciiTheme="majorHAnsi" w:eastAsiaTheme="majorEastAsia" w:hAnsiTheme="majorHAnsi" w:cstheme="majorBidi"/>
          <w:noProof/>
        </w:rPr>
        <w:drawing>
          <wp:anchor distT="0" distB="0" distL="114300" distR="114300" simplePos="0" relativeHeight="251676672" behindDoc="0" locked="0" layoutInCell="1" allowOverlap="1" wp14:anchorId="2FEAA293" wp14:editId="5A786B18">
            <wp:simplePos x="0" y="0"/>
            <wp:positionH relativeFrom="margin">
              <wp:align>left</wp:align>
            </wp:positionH>
            <wp:positionV relativeFrom="paragraph">
              <wp:posOffset>311150</wp:posOffset>
            </wp:positionV>
            <wp:extent cx="956310" cy="885825"/>
            <wp:effectExtent l="0" t="0" r="0" b="9525"/>
            <wp:wrapSquare wrapText="bothSides"/>
            <wp:docPr id="5435532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6310" cy="885825"/>
                    </a:xfrm>
                    <a:prstGeom prst="rect">
                      <a:avLst/>
                    </a:prstGeom>
                    <a:noFill/>
                  </pic:spPr>
                </pic:pic>
              </a:graphicData>
            </a:graphic>
            <wp14:sizeRelH relativeFrom="page">
              <wp14:pctWidth>0</wp14:pctWidth>
            </wp14:sizeRelH>
            <wp14:sizeRelV relativeFrom="page">
              <wp14:pctHeight>0</wp14:pctHeight>
            </wp14:sizeRelV>
          </wp:anchor>
        </w:drawing>
      </w:r>
    </w:p>
    <w:p w14:paraId="23BFDFE9" w14:textId="1AE12736" w:rsidR="000B176D" w:rsidRDefault="001853F2" w:rsidP="005D3C64">
      <w:pPr>
        <w:rPr>
          <w:rFonts w:asciiTheme="majorHAnsi" w:eastAsiaTheme="majorEastAsia" w:hAnsiTheme="majorHAnsi" w:cstheme="majorBidi"/>
        </w:rPr>
      </w:pPr>
      <w:r>
        <w:rPr>
          <w:rFonts w:asciiTheme="majorHAnsi" w:eastAsiaTheme="majorEastAsia" w:hAnsiTheme="majorHAnsi" w:cstheme="majorBidi"/>
          <w:noProof/>
        </w:rPr>
        <w:t>The</w:t>
      </w:r>
      <w:r w:rsidR="005B06F6">
        <w:rPr>
          <w:rFonts w:asciiTheme="majorHAnsi" w:eastAsiaTheme="majorEastAsia" w:hAnsiTheme="majorHAnsi" w:cstheme="majorBidi"/>
          <w:noProof/>
        </w:rPr>
        <w:t xml:space="preserve"> </w:t>
      </w:r>
      <w:r w:rsidR="00C71707">
        <w:rPr>
          <w:rFonts w:asciiTheme="majorHAnsi" w:eastAsiaTheme="majorEastAsia" w:hAnsiTheme="majorHAnsi" w:cstheme="majorBidi"/>
        </w:rPr>
        <w:t xml:space="preserve"> </w:t>
      </w:r>
      <w:r w:rsidR="00C71707" w:rsidRPr="00C71707">
        <w:rPr>
          <w:rFonts w:asciiTheme="majorHAnsi" w:eastAsiaTheme="majorEastAsia" w:hAnsiTheme="majorHAnsi" w:cstheme="majorBidi"/>
          <w:b/>
          <w:bCs/>
        </w:rPr>
        <w:t>Neurodiversity Steering Group</w:t>
      </w:r>
      <w:r w:rsidR="00C71707">
        <w:rPr>
          <w:rFonts w:asciiTheme="majorHAnsi" w:eastAsiaTheme="majorEastAsia" w:hAnsiTheme="majorHAnsi" w:cstheme="majorBidi"/>
          <w:b/>
          <w:bCs/>
        </w:rPr>
        <w:t xml:space="preserve"> </w:t>
      </w:r>
      <w:r w:rsidR="00632391">
        <w:rPr>
          <w:rFonts w:asciiTheme="majorHAnsi" w:eastAsiaTheme="majorEastAsia" w:hAnsiTheme="majorHAnsi" w:cstheme="majorBidi"/>
        </w:rPr>
        <w:t>reported</w:t>
      </w:r>
      <w:r w:rsidR="00317200">
        <w:rPr>
          <w:rFonts w:asciiTheme="majorHAnsi" w:eastAsiaTheme="majorEastAsia" w:hAnsiTheme="majorHAnsi" w:cstheme="majorBidi"/>
        </w:rPr>
        <w:t xml:space="preserve"> the success of the PINS project</w:t>
      </w:r>
      <w:r w:rsidR="000B2C9C">
        <w:rPr>
          <w:rFonts w:asciiTheme="majorHAnsi" w:eastAsiaTheme="majorEastAsia" w:hAnsiTheme="majorHAnsi" w:cstheme="majorBidi"/>
        </w:rPr>
        <w:t xml:space="preserve"> </w:t>
      </w:r>
      <w:hyperlink r:id="rId14" w:history="1">
        <w:r w:rsidR="000B2C9C">
          <w:rPr>
            <w:rStyle w:val="Hyperlink"/>
            <w:rFonts w:asciiTheme="majorHAnsi" w:eastAsiaTheme="majorEastAsia" w:hAnsiTheme="majorHAnsi" w:cstheme="majorBidi"/>
          </w:rPr>
          <w:t>PINS project</w:t>
        </w:r>
      </w:hyperlink>
      <w:r w:rsidR="000B2C9C">
        <w:rPr>
          <w:rFonts w:asciiTheme="majorHAnsi" w:eastAsiaTheme="majorEastAsia" w:hAnsiTheme="majorHAnsi" w:cstheme="majorBidi"/>
        </w:rPr>
        <w:t xml:space="preserve"> (Partnership for the Inclusion of Neurodiversity in Schools)</w:t>
      </w:r>
      <w:r w:rsidR="001B5AD9">
        <w:rPr>
          <w:rFonts w:asciiTheme="majorHAnsi" w:eastAsiaTheme="majorEastAsia" w:hAnsiTheme="majorHAnsi" w:cstheme="majorBidi"/>
        </w:rPr>
        <w:t xml:space="preserve"> which has been primary-based so far, but is due to roll out into secondaries this year</w:t>
      </w:r>
      <w:r w:rsidR="00525C40">
        <w:rPr>
          <w:rFonts w:asciiTheme="majorHAnsi" w:eastAsiaTheme="majorEastAsia" w:hAnsiTheme="majorHAnsi" w:cstheme="majorBidi"/>
        </w:rPr>
        <w:t>. School partners were really positive about the access to a range of support</w:t>
      </w:r>
      <w:r w:rsidR="000B176D">
        <w:rPr>
          <w:rFonts w:asciiTheme="majorHAnsi" w:eastAsiaTheme="majorEastAsia" w:hAnsiTheme="majorHAnsi" w:cstheme="majorBidi"/>
        </w:rPr>
        <w:t xml:space="preserve"> and training</w:t>
      </w:r>
      <w:r w:rsidR="00525C40">
        <w:rPr>
          <w:rFonts w:asciiTheme="majorHAnsi" w:eastAsiaTheme="majorEastAsia" w:hAnsiTheme="majorHAnsi" w:cstheme="majorBidi"/>
        </w:rPr>
        <w:t xml:space="preserve"> that is not usually available.</w:t>
      </w:r>
      <w:r w:rsidR="00AD5B7E">
        <w:rPr>
          <w:rFonts w:asciiTheme="majorHAnsi" w:eastAsiaTheme="majorEastAsia" w:hAnsiTheme="majorHAnsi" w:cstheme="majorBidi"/>
        </w:rPr>
        <w:t xml:space="preserve"> So</w:t>
      </w:r>
      <w:r w:rsidR="00965D4A">
        <w:rPr>
          <w:rFonts w:asciiTheme="majorHAnsi" w:eastAsiaTheme="majorEastAsia" w:hAnsiTheme="majorHAnsi" w:cstheme="majorBidi"/>
        </w:rPr>
        <w:t>,</w:t>
      </w:r>
      <w:r w:rsidR="00AD5B7E">
        <w:rPr>
          <w:rFonts w:asciiTheme="majorHAnsi" w:eastAsiaTheme="majorEastAsia" w:hAnsiTheme="majorHAnsi" w:cstheme="majorBidi"/>
        </w:rPr>
        <w:t xml:space="preserve"> I’ll let you know when it’s our turn!</w:t>
      </w:r>
    </w:p>
    <w:p w14:paraId="4223CB55" w14:textId="77777777" w:rsidR="00A37531" w:rsidRDefault="00A37531" w:rsidP="005D3C64">
      <w:pPr>
        <w:rPr>
          <w:rFonts w:asciiTheme="majorHAnsi" w:eastAsiaTheme="majorEastAsia" w:hAnsiTheme="majorHAnsi" w:cstheme="majorBidi"/>
        </w:rPr>
      </w:pPr>
    </w:p>
    <w:p w14:paraId="35F0F2C1" w14:textId="17AFABE6" w:rsidR="00C71707" w:rsidRDefault="00CF4E31"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7696" behindDoc="0" locked="0" layoutInCell="1" allowOverlap="1" wp14:anchorId="6612911C" wp14:editId="1088A8DC">
            <wp:simplePos x="0" y="0"/>
            <wp:positionH relativeFrom="column">
              <wp:posOffset>0</wp:posOffset>
            </wp:positionH>
            <wp:positionV relativeFrom="paragraph">
              <wp:posOffset>0</wp:posOffset>
            </wp:positionV>
            <wp:extent cx="997713" cy="447675"/>
            <wp:effectExtent l="0" t="0" r="0" b="0"/>
            <wp:wrapSquare wrapText="bothSides"/>
            <wp:docPr id="20555578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7713" cy="447675"/>
                    </a:xfrm>
                    <a:prstGeom prst="rect">
                      <a:avLst/>
                    </a:prstGeom>
                    <a:noFill/>
                  </pic:spPr>
                </pic:pic>
              </a:graphicData>
            </a:graphic>
          </wp:anchor>
        </w:drawing>
      </w:r>
      <w:r w:rsidR="00C80D8B">
        <w:rPr>
          <w:rFonts w:asciiTheme="majorHAnsi" w:eastAsiaTheme="majorEastAsia" w:hAnsiTheme="majorHAnsi" w:cstheme="majorBidi"/>
        </w:rPr>
        <w:t>The Autism in Schools Team is organising a conference on 31</w:t>
      </w:r>
      <w:r w:rsidR="00C80D8B" w:rsidRPr="00C80D8B">
        <w:rPr>
          <w:rFonts w:asciiTheme="majorHAnsi" w:eastAsiaTheme="majorEastAsia" w:hAnsiTheme="majorHAnsi" w:cstheme="majorBidi"/>
          <w:vertAlign w:val="superscript"/>
        </w:rPr>
        <w:t>st</w:t>
      </w:r>
      <w:r w:rsidR="00C80D8B">
        <w:rPr>
          <w:rFonts w:asciiTheme="majorHAnsi" w:eastAsiaTheme="majorEastAsia" w:hAnsiTheme="majorHAnsi" w:cstheme="majorBidi"/>
        </w:rPr>
        <w:t xml:space="preserve"> March at Penryn campus at Falmouth Uni. I’ll forward details when I get them</w:t>
      </w:r>
      <w:r w:rsidR="004C1984">
        <w:rPr>
          <w:rFonts w:asciiTheme="majorHAnsi" w:eastAsiaTheme="majorEastAsia" w:hAnsiTheme="majorHAnsi" w:cstheme="majorBidi"/>
        </w:rPr>
        <w:t>. If we book collectively</w:t>
      </w:r>
      <w:r w:rsidR="000B176D">
        <w:rPr>
          <w:rFonts w:asciiTheme="majorHAnsi" w:eastAsiaTheme="majorEastAsia" w:hAnsiTheme="majorHAnsi" w:cstheme="majorBidi"/>
        </w:rPr>
        <w:t>,</w:t>
      </w:r>
      <w:r w:rsidR="004C1984">
        <w:rPr>
          <w:rFonts w:asciiTheme="majorHAnsi" w:eastAsiaTheme="majorEastAsia" w:hAnsiTheme="majorHAnsi" w:cstheme="majorBidi"/>
        </w:rPr>
        <w:t xml:space="preserve"> we can save money because it’s £75 for one ticket or £100 for two. I will liaise with your SENDCos.</w:t>
      </w:r>
    </w:p>
    <w:p w14:paraId="24338973" w14:textId="7FEE1963" w:rsidR="001853F2" w:rsidRDefault="004E372E" w:rsidP="005D3C64">
      <w:pPr>
        <w:rPr>
          <w:rFonts w:asciiTheme="majorHAnsi" w:eastAsiaTheme="majorEastAsia" w:hAnsiTheme="majorHAnsi" w:cstheme="majorBidi"/>
        </w:rPr>
      </w:pPr>
      <w:r>
        <w:rPr>
          <w:rFonts w:asciiTheme="majorHAnsi" w:eastAsiaTheme="majorEastAsia" w:hAnsiTheme="majorHAnsi" w:cstheme="majorBidi"/>
        </w:rPr>
        <w:t>There are also plans to expand support for young people with ADHD, particularly in East Cornwall (Torpoint and Saltash were name</w:t>
      </w:r>
      <w:r w:rsidR="00965D4A">
        <w:rPr>
          <w:rFonts w:asciiTheme="majorHAnsi" w:eastAsiaTheme="majorEastAsia" w:hAnsiTheme="majorHAnsi" w:cstheme="majorBidi"/>
        </w:rPr>
        <w:t>d</w:t>
      </w:r>
      <w:r>
        <w:rPr>
          <w:rFonts w:asciiTheme="majorHAnsi" w:eastAsiaTheme="majorEastAsia" w:hAnsiTheme="majorHAnsi" w:cstheme="majorBidi"/>
        </w:rPr>
        <w:t>, specifically</w:t>
      </w:r>
      <w:r w:rsidR="00965D4A">
        <w:rPr>
          <w:rFonts w:asciiTheme="majorHAnsi" w:eastAsiaTheme="majorEastAsia" w:hAnsiTheme="majorHAnsi" w:cstheme="majorBidi"/>
        </w:rPr>
        <w:t>.</w:t>
      </w:r>
      <w:r>
        <w:rPr>
          <w:rFonts w:asciiTheme="majorHAnsi" w:eastAsiaTheme="majorEastAsia" w:hAnsiTheme="majorHAnsi" w:cstheme="majorBidi"/>
        </w:rPr>
        <w:t>)</w:t>
      </w:r>
    </w:p>
    <w:p w14:paraId="75D0D428" w14:textId="77777777" w:rsidR="00965D4A" w:rsidRDefault="00965D4A" w:rsidP="005D3C64">
      <w:pPr>
        <w:rPr>
          <w:rFonts w:asciiTheme="majorHAnsi" w:eastAsiaTheme="majorEastAsia" w:hAnsiTheme="majorHAnsi" w:cstheme="majorBidi"/>
        </w:rPr>
      </w:pPr>
    </w:p>
    <w:p w14:paraId="1CA53364" w14:textId="77777777" w:rsidR="00965D4A" w:rsidRDefault="00F4683E" w:rsidP="005D3C64">
      <w:pPr>
        <w:rPr>
          <w:rFonts w:asciiTheme="majorHAnsi" w:eastAsiaTheme="majorEastAsia" w:hAnsiTheme="majorHAnsi" w:cstheme="majorBidi"/>
        </w:rPr>
      </w:pPr>
      <w:r>
        <w:rPr>
          <w:rFonts w:asciiTheme="majorHAnsi" w:eastAsiaTheme="majorEastAsia" w:hAnsiTheme="majorHAnsi" w:cstheme="majorBidi"/>
        </w:rPr>
        <w:t xml:space="preserve">Other things this week. </w:t>
      </w:r>
    </w:p>
    <w:p w14:paraId="68C1B7D5" w14:textId="6768056E" w:rsidR="00F4683E" w:rsidRDefault="00F4683E" w:rsidP="005D3C64">
      <w:pPr>
        <w:rPr>
          <w:rFonts w:asciiTheme="majorHAnsi" w:eastAsiaTheme="majorEastAsia" w:hAnsiTheme="majorHAnsi" w:cstheme="majorBidi"/>
        </w:rPr>
      </w:pPr>
      <w:r w:rsidRPr="000C5931">
        <w:rPr>
          <w:rFonts w:asciiTheme="majorHAnsi" w:eastAsiaTheme="majorEastAsia" w:hAnsiTheme="majorHAnsi" w:cstheme="majorBidi"/>
        </w:rPr>
        <w:t xml:space="preserve">The Department for Education, in partnership with Ofsted and </w:t>
      </w:r>
      <w:proofErr w:type="spellStart"/>
      <w:r w:rsidRPr="000C5931">
        <w:rPr>
          <w:rFonts w:asciiTheme="majorHAnsi" w:eastAsiaTheme="majorEastAsia" w:hAnsiTheme="majorHAnsi" w:cstheme="majorBidi"/>
        </w:rPr>
        <w:t>ParentKind</w:t>
      </w:r>
      <w:proofErr w:type="spellEnd"/>
      <w:r w:rsidRPr="000C5931">
        <w:rPr>
          <w:rFonts w:asciiTheme="majorHAnsi" w:eastAsiaTheme="majorEastAsia" w:hAnsiTheme="majorHAnsi" w:cstheme="majorBidi"/>
        </w:rPr>
        <w:t xml:space="preserve">, has published new </w:t>
      </w:r>
      <w:r w:rsidRPr="009361DA">
        <w:rPr>
          <w:rFonts w:asciiTheme="majorHAnsi" w:eastAsiaTheme="majorEastAsia" w:hAnsiTheme="majorHAnsi" w:cstheme="majorBidi"/>
          <w:b/>
          <w:bCs/>
        </w:rPr>
        <w:t>guidance for parents on how to make complaints</w:t>
      </w:r>
      <w:r w:rsidRPr="000C5931">
        <w:rPr>
          <w:rFonts w:asciiTheme="majorHAnsi" w:eastAsiaTheme="majorEastAsia" w:hAnsiTheme="majorHAnsi" w:cstheme="majorBidi"/>
        </w:rPr>
        <w:t xml:space="preserve">. </w:t>
      </w:r>
      <w:proofErr w:type="spellStart"/>
      <w:r w:rsidRPr="000C5931">
        <w:rPr>
          <w:rFonts w:asciiTheme="majorHAnsi" w:eastAsiaTheme="majorEastAsia" w:hAnsiTheme="majorHAnsi" w:cstheme="majorBidi"/>
        </w:rPr>
        <w:t>ParentKind</w:t>
      </w:r>
      <w:proofErr w:type="spellEnd"/>
      <w:r w:rsidRPr="000C5931">
        <w:rPr>
          <w:rFonts w:asciiTheme="majorHAnsi" w:eastAsiaTheme="majorEastAsia" w:hAnsiTheme="majorHAnsi" w:cstheme="majorBidi"/>
        </w:rPr>
        <w:t xml:space="preserve"> has also published a similar guide designed to help schools to respond.</w:t>
      </w:r>
    </w:p>
    <w:p w14:paraId="4F124721" w14:textId="15489278" w:rsidR="00E41216" w:rsidRDefault="00E41216" w:rsidP="005D3C64">
      <w:pPr>
        <w:rPr>
          <w:rFonts w:asciiTheme="majorHAnsi" w:eastAsiaTheme="majorEastAsia" w:hAnsiTheme="majorHAnsi" w:cstheme="majorBidi"/>
        </w:rPr>
      </w:pPr>
      <w:r w:rsidRPr="00E41216">
        <w:rPr>
          <w:rFonts w:asciiTheme="majorHAnsi" w:eastAsiaTheme="majorEastAsia" w:hAnsiTheme="majorHAnsi" w:cstheme="majorBidi"/>
        </w:rPr>
        <w:drawing>
          <wp:inline distT="0" distB="0" distL="0" distR="0" wp14:anchorId="1C27C4C3" wp14:editId="14984814">
            <wp:extent cx="6188710" cy="1009650"/>
            <wp:effectExtent l="0" t="0" r="2540" b="0"/>
            <wp:docPr id="169398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6435" name=""/>
                    <pic:cNvPicPr/>
                  </pic:nvPicPr>
                  <pic:blipFill>
                    <a:blip r:embed="rId16"/>
                    <a:stretch>
                      <a:fillRect/>
                    </a:stretch>
                  </pic:blipFill>
                  <pic:spPr>
                    <a:xfrm>
                      <a:off x="0" y="0"/>
                      <a:ext cx="6188710" cy="1009650"/>
                    </a:xfrm>
                    <a:prstGeom prst="rect">
                      <a:avLst/>
                    </a:prstGeom>
                  </pic:spPr>
                </pic:pic>
              </a:graphicData>
            </a:graphic>
          </wp:inline>
        </w:drawing>
      </w:r>
    </w:p>
    <w:p w14:paraId="39614AAD" w14:textId="77777777" w:rsidR="00F4683E" w:rsidRDefault="00334876" w:rsidP="00F4683E">
      <w:pPr>
        <w:pStyle w:val="NoSpacing"/>
      </w:pPr>
      <w:hyperlink r:id="rId17" w:history="1">
        <w:r>
          <w:rPr>
            <w:rStyle w:val="Hyperlink"/>
            <w:rFonts w:asciiTheme="majorHAnsi" w:eastAsiaTheme="majorEastAsia" w:hAnsiTheme="majorHAnsi" w:cstheme="majorBidi"/>
          </w:rPr>
          <w:t>School Guide to Parental Complaints</w:t>
        </w:r>
      </w:hyperlink>
      <w:r w:rsidR="00B57389">
        <w:t xml:space="preserve">              </w:t>
      </w:r>
    </w:p>
    <w:p w14:paraId="3A0F817E" w14:textId="2FA3C8F6" w:rsidR="006671DD" w:rsidRDefault="006671DD" w:rsidP="00F4683E">
      <w:pPr>
        <w:pStyle w:val="NoSpacing"/>
      </w:pPr>
      <w:hyperlink r:id="rId18" w:history="1">
        <w:r>
          <w:rPr>
            <w:rStyle w:val="Hyperlink"/>
            <w:rFonts w:asciiTheme="majorHAnsi" w:eastAsiaTheme="majorEastAsia" w:hAnsiTheme="majorHAnsi" w:cstheme="majorBidi"/>
          </w:rPr>
          <w:t>Parent Guide to School Complaints</w:t>
        </w:r>
      </w:hyperlink>
    </w:p>
    <w:p w14:paraId="50C01872" w14:textId="77777777" w:rsidR="00F4683E" w:rsidRDefault="00F4683E" w:rsidP="00F4683E">
      <w:pPr>
        <w:pStyle w:val="NoSpacing"/>
      </w:pPr>
    </w:p>
    <w:p w14:paraId="50E1BE5A" w14:textId="599D5EC8" w:rsidR="00BF292E" w:rsidRDefault="00BF292E" w:rsidP="005D3C64">
      <w:pPr>
        <w:rPr>
          <w:rFonts w:asciiTheme="majorHAnsi" w:eastAsiaTheme="majorEastAsia" w:hAnsiTheme="majorHAnsi" w:cstheme="majorBidi"/>
        </w:rPr>
      </w:pPr>
      <w:r>
        <w:rPr>
          <w:rFonts w:asciiTheme="majorHAnsi" w:eastAsiaTheme="majorEastAsia" w:hAnsiTheme="majorHAnsi" w:cstheme="majorBidi"/>
        </w:rPr>
        <w:t>Browne Jacobson ha</w:t>
      </w:r>
      <w:r w:rsidR="00965D4A">
        <w:rPr>
          <w:rFonts w:asciiTheme="majorHAnsi" w:eastAsiaTheme="majorEastAsia" w:hAnsiTheme="majorHAnsi" w:cstheme="majorBidi"/>
        </w:rPr>
        <w:t>s</w:t>
      </w:r>
      <w:r>
        <w:rPr>
          <w:rFonts w:asciiTheme="majorHAnsi" w:eastAsiaTheme="majorEastAsia" w:hAnsiTheme="majorHAnsi" w:cstheme="majorBidi"/>
        </w:rPr>
        <w:t xml:space="preserve"> some commentary here: </w:t>
      </w:r>
      <w:hyperlink r:id="rId19" w:history="1">
        <w:r>
          <w:rPr>
            <w:rStyle w:val="Hyperlink"/>
            <w:rFonts w:asciiTheme="majorHAnsi" w:eastAsiaTheme="majorEastAsia" w:hAnsiTheme="majorHAnsi" w:cstheme="majorBidi"/>
          </w:rPr>
          <w:t>Browne Jacobson</w:t>
        </w:r>
      </w:hyperlink>
      <w:r>
        <w:rPr>
          <w:rFonts w:asciiTheme="majorHAnsi" w:eastAsiaTheme="majorEastAsia" w:hAnsiTheme="majorHAnsi" w:cstheme="majorBidi"/>
        </w:rPr>
        <w:t xml:space="preserve"> and Schools Week here: </w:t>
      </w:r>
      <w:hyperlink r:id="rId20" w:history="1">
        <w:r w:rsidR="00B57389">
          <w:rPr>
            <w:rStyle w:val="Hyperlink"/>
            <w:rFonts w:asciiTheme="majorHAnsi" w:eastAsiaTheme="majorEastAsia" w:hAnsiTheme="majorHAnsi" w:cstheme="majorBidi"/>
          </w:rPr>
          <w:t>Schools Week parental complaints</w:t>
        </w:r>
      </w:hyperlink>
      <w:r w:rsidR="00047728">
        <w:rPr>
          <w:rFonts w:asciiTheme="majorHAnsi" w:eastAsiaTheme="majorEastAsia" w:hAnsiTheme="majorHAnsi" w:cstheme="majorBidi"/>
        </w:rPr>
        <w:t xml:space="preserve"> and there is a CAPH webinar on this topic on </w:t>
      </w:r>
      <w:r w:rsidR="00047728" w:rsidRPr="00047728">
        <w:rPr>
          <w:rFonts w:asciiTheme="majorHAnsi" w:eastAsiaTheme="majorEastAsia" w:hAnsiTheme="majorHAnsi" w:cstheme="majorBidi"/>
        </w:rPr>
        <w:t>Wed</w:t>
      </w:r>
      <w:r w:rsidR="00047728">
        <w:rPr>
          <w:rFonts w:asciiTheme="majorHAnsi" w:eastAsiaTheme="majorEastAsia" w:hAnsiTheme="majorHAnsi" w:cstheme="majorBidi"/>
        </w:rPr>
        <w:t xml:space="preserve">nesday </w:t>
      </w:r>
      <w:r w:rsidR="00047728" w:rsidRPr="00047728">
        <w:rPr>
          <w:rFonts w:asciiTheme="majorHAnsi" w:eastAsiaTheme="majorEastAsia" w:hAnsiTheme="majorHAnsi" w:cstheme="majorBidi"/>
        </w:rPr>
        <w:t>4</w:t>
      </w:r>
      <w:r w:rsidR="00047728" w:rsidRPr="00047728">
        <w:rPr>
          <w:rFonts w:asciiTheme="majorHAnsi" w:eastAsiaTheme="majorEastAsia" w:hAnsiTheme="majorHAnsi" w:cstheme="majorBidi"/>
          <w:vertAlign w:val="superscript"/>
        </w:rPr>
        <w:t>th</w:t>
      </w:r>
      <w:r w:rsidR="00047728" w:rsidRPr="00047728">
        <w:rPr>
          <w:rFonts w:asciiTheme="majorHAnsi" w:eastAsiaTheme="majorEastAsia" w:hAnsiTheme="majorHAnsi" w:cstheme="majorBidi"/>
        </w:rPr>
        <w:t> Feb: </w:t>
      </w:r>
      <w:proofErr w:type="spellStart"/>
      <w:r w:rsidR="00047728" w:rsidRPr="00047728">
        <w:rPr>
          <w:rFonts w:asciiTheme="majorHAnsi" w:eastAsiaTheme="majorEastAsia" w:hAnsiTheme="majorHAnsi" w:cstheme="majorBidi"/>
        </w:rPr>
        <w:fldChar w:fldCharType="begin"/>
      </w:r>
      <w:r w:rsidR="00047728" w:rsidRPr="00047728">
        <w:rPr>
          <w:rFonts w:asciiTheme="majorHAnsi" w:eastAsiaTheme="majorEastAsia" w:hAnsiTheme="majorHAnsi" w:cstheme="majorBidi"/>
        </w:rPr>
        <w:instrText>HYPERLINK "https://tockify.com/caphevents/detail/811/1770202800000?search=complaints" \t "_blank"</w:instrText>
      </w:r>
      <w:r w:rsidR="00047728" w:rsidRPr="00047728">
        <w:rPr>
          <w:rFonts w:asciiTheme="majorHAnsi" w:eastAsiaTheme="majorEastAsia" w:hAnsiTheme="majorHAnsi" w:cstheme="majorBidi"/>
        </w:rPr>
      </w:r>
      <w:r w:rsidR="00047728" w:rsidRPr="00047728">
        <w:rPr>
          <w:rFonts w:asciiTheme="majorHAnsi" w:eastAsiaTheme="majorEastAsia" w:hAnsiTheme="majorHAnsi" w:cstheme="majorBidi"/>
        </w:rPr>
        <w:fldChar w:fldCharType="separate"/>
      </w:r>
      <w:r w:rsidR="00047728" w:rsidRPr="00047728">
        <w:rPr>
          <w:rStyle w:val="Hyperlink"/>
          <w:rFonts w:asciiTheme="majorHAnsi" w:eastAsiaTheme="majorEastAsia" w:hAnsiTheme="majorHAnsi" w:cstheme="majorBidi"/>
        </w:rPr>
        <w:t>Wolferstans</w:t>
      </w:r>
      <w:proofErr w:type="spellEnd"/>
      <w:r w:rsidR="00047728" w:rsidRPr="00047728">
        <w:rPr>
          <w:rStyle w:val="Hyperlink"/>
          <w:rFonts w:asciiTheme="majorHAnsi" w:eastAsiaTheme="majorEastAsia" w:hAnsiTheme="majorHAnsi" w:cstheme="majorBidi"/>
        </w:rPr>
        <w:t xml:space="preserve"> Solicitors - Managing Parental Complaints</w:t>
      </w:r>
      <w:r w:rsidR="00047728" w:rsidRPr="00047728">
        <w:rPr>
          <w:rFonts w:asciiTheme="majorHAnsi" w:eastAsiaTheme="majorEastAsia" w:hAnsiTheme="majorHAnsi" w:cstheme="majorBidi"/>
        </w:rPr>
        <w:fldChar w:fldCharType="end"/>
      </w:r>
      <w:r w:rsidR="00047728">
        <w:rPr>
          <w:rFonts w:asciiTheme="majorHAnsi" w:eastAsiaTheme="majorEastAsia" w:hAnsiTheme="majorHAnsi" w:cstheme="majorBidi"/>
        </w:rPr>
        <w:t xml:space="preserve"> which is free for CASH members.</w:t>
      </w:r>
    </w:p>
    <w:p w14:paraId="661ABBD7" w14:textId="77777777" w:rsidR="009319CC" w:rsidRDefault="009319CC" w:rsidP="005D3C64">
      <w:pPr>
        <w:rPr>
          <w:rFonts w:asciiTheme="majorHAnsi" w:eastAsiaTheme="majorEastAsia" w:hAnsiTheme="majorHAnsi" w:cstheme="majorBidi"/>
        </w:rPr>
      </w:pPr>
    </w:p>
    <w:p w14:paraId="66A06EA7" w14:textId="5529C9C5" w:rsidR="00BA0836" w:rsidRDefault="00683A56"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9744" behindDoc="0" locked="0" layoutInCell="1" allowOverlap="1" wp14:anchorId="55D8A170" wp14:editId="420755B7">
            <wp:simplePos x="0" y="0"/>
            <wp:positionH relativeFrom="margin">
              <wp:align>left</wp:align>
            </wp:positionH>
            <wp:positionV relativeFrom="paragraph">
              <wp:posOffset>9525</wp:posOffset>
            </wp:positionV>
            <wp:extent cx="865505" cy="723900"/>
            <wp:effectExtent l="0" t="0" r="0" b="0"/>
            <wp:wrapSquare wrapText="bothSides"/>
            <wp:docPr id="2089077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4815" t="13514" r="25555" b="10811"/>
                    <a:stretch>
                      <a:fillRect/>
                    </a:stretch>
                  </pic:blipFill>
                  <pic:spPr bwMode="auto">
                    <a:xfrm>
                      <a:off x="0" y="0"/>
                      <a:ext cx="870860" cy="7278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836">
        <w:rPr>
          <w:rFonts w:asciiTheme="majorHAnsi" w:eastAsiaTheme="majorEastAsia" w:hAnsiTheme="majorHAnsi" w:cstheme="majorBidi"/>
        </w:rPr>
        <w:t xml:space="preserve">Also in Schools Week </w:t>
      </w:r>
      <w:r w:rsidR="00681B54">
        <w:rPr>
          <w:rFonts w:asciiTheme="majorHAnsi" w:eastAsiaTheme="majorEastAsia" w:hAnsiTheme="majorHAnsi" w:cstheme="majorBidi"/>
        </w:rPr>
        <w:t xml:space="preserve">is </w:t>
      </w:r>
      <w:r w:rsidR="00BA0836">
        <w:rPr>
          <w:rFonts w:asciiTheme="majorHAnsi" w:eastAsiaTheme="majorEastAsia" w:hAnsiTheme="majorHAnsi" w:cstheme="majorBidi"/>
        </w:rPr>
        <w:t xml:space="preserve">an article focusing on Ofsted views regarding phone bans: </w:t>
      </w:r>
      <w:hyperlink r:id="rId21" w:history="1">
        <w:r w:rsidR="00592764">
          <w:rPr>
            <w:rStyle w:val="Hyperlink"/>
            <w:rFonts w:asciiTheme="majorHAnsi" w:eastAsiaTheme="majorEastAsia" w:hAnsiTheme="majorHAnsi" w:cstheme="majorBidi"/>
          </w:rPr>
          <w:t>Schools Week: Ofsted to check school phone policies</w:t>
        </w:r>
      </w:hyperlink>
      <w:r w:rsidR="00895611">
        <w:rPr>
          <w:rFonts w:asciiTheme="majorHAnsi" w:eastAsiaTheme="majorEastAsia" w:hAnsiTheme="majorHAnsi" w:cstheme="majorBidi"/>
        </w:rPr>
        <w:t>. And here’s an article about a school that confiscates phones for six weeks</w:t>
      </w:r>
      <w:r w:rsidR="00D62CF1">
        <w:rPr>
          <w:rFonts w:asciiTheme="majorHAnsi" w:eastAsiaTheme="majorEastAsia" w:hAnsiTheme="majorHAnsi" w:cstheme="majorBidi"/>
        </w:rPr>
        <w:t>.</w:t>
      </w:r>
      <w:r w:rsidR="00895611">
        <w:rPr>
          <w:rFonts w:asciiTheme="majorHAnsi" w:eastAsiaTheme="majorEastAsia" w:hAnsiTheme="majorHAnsi" w:cstheme="majorBidi"/>
        </w:rPr>
        <w:t xml:space="preserve"> </w:t>
      </w:r>
      <w:hyperlink r:id="rId22" w:history="1">
        <w:r w:rsidR="00895611">
          <w:rPr>
            <w:rStyle w:val="Hyperlink"/>
            <w:rFonts w:asciiTheme="majorHAnsi" w:eastAsiaTheme="majorEastAsia" w:hAnsiTheme="majorHAnsi" w:cstheme="majorBidi"/>
          </w:rPr>
          <w:t>Schools Week phone confiscation</w:t>
        </w:r>
      </w:hyperlink>
    </w:p>
    <w:p w14:paraId="372FA591" w14:textId="77777777" w:rsidR="009361DA" w:rsidRDefault="009361DA" w:rsidP="005D3C64">
      <w:pPr>
        <w:rPr>
          <w:rFonts w:asciiTheme="majorHAnsi" w:eastAsiaTheme="majorEastAsia" w:hAnsiTheme="majorHAnsi" w:cstheme="majorBidi"/>
        </w:rPr>
      </w:pPr>
    </w:p>
    <w:p w14:paraId="61760043" w14:textId="39EF8DE8" w:rsidR="00C0591E" w:rsidRDefault="009361DA"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8960" behindDoc="0" locked="0" layoutInCell="1" allowOverlap="1" wp14:anchorId="3623DC24" wp14:editId="66324405">
            <wp:simplePos x="0" y="0"/>
            <wp:positionH relativeFrom="margin">
              <wp:posOffset>114300</wp:posOffset>
            </wp:positionH>
            <wp:positionV relativeFrom="paragraph">
              <wp:posOffset>5080</wp:posOffset>
            </wp:positionV>
            <wp:extent cx="685800" cy="815340"/>
            <wp:effectExtent l="0" t="0" r="0" b="3810"/>
            <wp:wrapSquare wrapText="bothSides"/>
            <wp:docPr id="1424206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815340"/>
                    </a:xfrm>
                    <a:prstGeom prst="rect">
                      <a:avLst/>
                    </a:prstGeom>
                    <a:noFill/>
                  </pic:spPr>
                </pic:pic>
              </a:graphicData>
            </a:graphic>
            <wp14:sizeRelH relativeFrom="margin">
              <wp14:pctWidth>0</wp14:pctWidth>
            </wp14:sizeRelH>
            <wp14:sizeRelV relativeFrom="margin">
              <wp14:pctHeight>0</wp14:pctHeight>
            </wp14:sizeRelV>
          </wp:anchor>
        </w:drawing>
      </w:r>
      <w:r w:rsidR="00C0591E">
        <w:rPr>
          <w:rFonts w:asciiTheme="majorHAnsi" w:eastAsiaTheme="majorEastAsia" w:hAnsiTheme="majorHAnsi" w:cstheme="majorBidi"/>
        </w:rPr>
        <w:t xml:space="preserve">Whilst on the Ofsted theme, CAPH has organised a training session around SEF writing if you are interested. </w:t>
      </w:r>
      <w:hyperlink r:id="rId24" w:tgtFrame="_blank" w:history="1">
        <w:r w:rsidR="000C24DF" w:rsidRPr="000C24DF">
          <w:rPr>
            <w:rStyle w:val="Hyperlink"/>
            <w:rFonts w:asciiTheme="majorHAnsi" w:eastAsiaTheme="majorEastAsia" w:hAnsiTheme="majorHAnsi" w:cstheme="majorBidi"/>
          </w:rPr>
          <w:t>Faye Heming - SEF Writing Workshop in line with the renewed Ofsted framework</w:t>
        </w:r>
      </w:hyperlink>
      <w:r w:rsidR="000C24DF">
        <w:rPr>
          <w:rFonts w:asciiTheme="majorHAnsi" w:eastAsiaTheme="majorEastAsia" w:hAnsiTheme="majorHAnsi" w:cstheme="majorBidi"/>
        </w:rPr>
        <w:t xml:space="preserve">. It won’t be Primary-specific. </w:t>
      </w:r>
    </w:p>
    <w:p w14:paraId="1BFD58CA" w14:textId="77777777" w:rsidR="00B15B03" w:rsidRDefault="00B15B03" w:rsidP="005D3C64">
      <w:pPr>
        <w:rPr>
          <w:rFonts w:asciiTheme="majorHAnsi" w:eastAsiaTheme="majorEastAsia" w:hAnsiTheme="majorHAnsi" w:cstheme="majorBidi"/>
        </w:rPr>
      </w:pPr>
    </w:p>
    <w:p w14:paraId="34461D34" w14:textId="2F99C24B" w:rsidR="00514B16" w:rsidRDefault="00514B16" w:rsidP="005D3C64">
      <w:pPr>
        <w:rPr>
          <w:rFonts w:asciiTheme="majorHAnsi" w:eastAsiaTheme="majorEastAsia" w:hAnsiTheme="majorHAnsi" w:cstheme="majorBidi"/>
        </w:rPr>
      </w:pPr>
      <w:r>
        <w:rPr>
          <w:rFonts w:asciiTheme="majorHAnsi" w:eastAsiaTheme="majorEastAsia" w:hAnsiTheme="majorHAnsi" w:cstheme="majorBidi"/>
        </w:rPr>
        <w:t xml:space="preserve">I’ve also understood a bit more this week about the way the Cornwall Educational Landscape fits together: </w:t>
      </w:r>
    </w:p>
    <w:p w14:paraId="200E818C" w14:textId="77777777" w:rsidR="009361DA" w:rsidRDefault="009361DA" w:rsidP="005D3C64">
      <w:pPr>
        <w:rPr>
          <w:rFonts w:asciiTheme="majorHAnsi" w:eastAsiaTheme="majorEastAsia" w:hAnsiTheme="majorHAnsi" w:cstheme="majorBidi"/>
        </w:rPr>
      </w:pPr>
    </w:p>
    <w:p w14:paraId="1AFFF7E9" w14:textId="77777777" w:rsidR="009361DA" w:rsidRDefault="009361DA" w:rsidP="005D3C64">
      <w:pPr>
        <w:rPr>
          <w:rFonts w:asciiTheme="majorHAnsi" w:eastAsiaTheme="majorEastAsia" w:hAnsiTheme="majorHAnsi" w:cstheme="majorBidi"/>
        </w:rPr>
      </w:pPr>
    </w:p>
    <w:p w14:paraId="4258FB6F" w14:textId="1A9AE029" w:rsidR="001352C9" w:rsidRPr="001352C9" w:rsidRDefault="00683A56" w:rsidP="001352C9">
      <w:pPr>
        <w:rPr>
          <w:rFonts w:asciiTheme="majorHAnsi" w:eastAsiaTheme="majorEastAsia" w:hAnsiTheme="majorHAnsi" w:cstheme="majorBidi"/>
        </w:rPr>
      </w:pPr>
      <w:r>
        <w:rPr>
          <w:rFonts w:asciiTheme="majorHAnsi" w:eastAsiaTheme="majorEastAsia" w:hAnsiTheme="majorHAnsi" w:cstheme="majorBidi"/>
          <w:b/>
          <w:bCs/>
        </w:rPr>
        <w:t>T</w:t>
      </w:r>
      <w:r w:rsidR="001352C9" w:rsidRPr="001352C9">
        <w:rPr>
          <w:rFonts w:asciiTheme="majorHAnsi" w:eastAsiaTheme="majorEastAsia" w:hAnsiTheme="majorHAnsi" w:cstheme="majorBidi"/>
          <w:b/>
          <w:bCs/>
        </w:rPr>
        <w:t>he Cornwall Education Partnership (CEP)</w:t>
      </w:r>
    </w:p>
    <w:p w14:paraId="6AB2A491" w14:textId="0B59A41F" w:rsidR="001352C9" w:rsidRPr="001352C9" w:rsidRDefault="00B15B03" w:rsidP="001352C9">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80768" behindDoc="0" locked="0" layoutInCell="1" allowOverlap="1" wp14:anchorId="5DB81B05" wp14:editId="61440BE8">
            <wp:simplePos x="0" y="0"/>
            <wp:positionH relativeFrom="column">
              <wp:posOffset>114300</wp:posOffset>
            </wp:positionH>
            <wp:positionV relativeFrom="paragraph">
              <wp:posOffset>11430</wp:posOffset>
            </wp:positionV>
            <wp:extent cx="1257300" cy="581580"/>
            <wp:effectExtent l="0" t="0" r="0" b="0"/>
            <wp:wrapSquare wrapText="bothSides"/>
            <wp:docPr id="1512253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57300" cy="581580"/>
                    </a:xfrm>
                    <a:prstGeom prst="rect">
                      <a:avLst/>
                    </a:prstGeom>
                    <a:noFill/>
                  </pic:spPr>
                </pic:pic>
              </a:graphicData>
            </a:graphic>
          </wp:anchor>
        </w:drawing>
      </w:r>
      <w:r w:rsidR="001352C9" w:rsidRPr="001352C9">
        <w:rPr>
          <w:rFonts w:asciiTheme="majorHAnsi" w:eastAsiaTheme="majorEastAsia" w:hAnsiTheme="majorHAnsi" w:cstheme="majorBidi"/>
        </w:rPr>
        <w:t xml:space="preserve">The Cornwall Education Partnership (CEP) is a strategic, county-wide collaboration that unites representatives from across Cornwall’s education system to agree shared priorities and set the direction for improving outcomes for all children and young people. It is research-driven, values-led, and focused on long-term impact, using data and evidence to understand local needs and guide strategic action. </w:t>
      </w:r>
      <w:hyperlink r:id="rId26" w:tgtFrame="_blank" w:history="1">
        <w:r w:rsidR="001352C9" w:rsidRPr="001352C9">
          <w:rPr>
            <w:rStyle w:val="Hyperlink"/>
            <w:rFonts w:asciiTheme="majorHAnsi" w:eastAsiaTheme="majorEastAsia" w:hAnsiTheme="majorHAnsi" w:cstheme="majorBidi"/>
          </w:rPr>
          <w:t>cornwalleducationpartnership.co.uk</w:t>
        </w:r>
      </w:hyperlink>
    </w:p>
    <w:p w14:paraId="6260474F" w14:textId="77777777"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b/>
          <w:bCs/>
        </w:rPr>
        <w:t>Why CEP exists:</w:t>
      </w:r>
    </w:p>
    <w:p w14:paraId="229C8C79" w14:textId="77777777" w:rsidR="001352C9" w:rsidRPr="001352C9" w:rsidRDefault="001352C9" w:rsidP="001352C9">
      <w:pPr>
        <w:numPr>
          <w:ilvl w:val="0"/>
          <w:numId w:val="47"/>
        </w:numPr>
        <w:rPr>
          <w:rFonts w:asciiTheme="majorHAnsi" w:eastAsiaTheme="majorEastAsia" w:hAnsiTheme="majorHAnsi" w:cstheme="majorBidi"/>
        </w:rPr>
      </w:pPr>
      <w:r w:rsidRPr="001352C9">
        <w:rPr>
          <w:rFonts w:asciiTheme="majorHAnsi" w:eastAsiaTheme="majorEastAsia" w:hAnsiTheme="majorHAnsi" w:cstheme="majorBidi"/>
        </w:rPr>
        <w:t>To set shared education priorities for Cornwall.</w:t>
      </w:r>
    </w:p>
    <w:p w14:paraId="6AC5D193" w14:textId="77777777" w:rsidR="001352C9" w:rsidRPr="001352C9" w:rsidRDefault="001352C9" w:rsidP="001352C9">
      <w:pPr>
        <w:numPr>
          <w:ilvl w:val="0"/>
          <w:numId w:val="47"/>
        </w:numPr>
        <w:rPr>
          <w:rFonts w:asciiTheme="majorHAnsi" w:eastAsiaTheme="majorEastAsia" w:hAnsiTheme="majorHAnsi" w:cstheme="majorBidi"/>
        </w:rPr>
      </w:pPr>
      <w:r w:rsidRPr="001352C9">
        <w:rPr>
          <w:rFonts w:asciiTheme="majorHAnsi" w:eastAsiaTheme="majorEastAsia" w:hAnsiTheme="majorHAnsi" w:cstheme="majorBidi"/>
        </w:rPr>
        <w:t>To ensure partners work coherently and collaboratively across sectors.</w:t>
      </w:r>
    </w:p>
    <w:p w14:paraId="4205E984" w14:textId="77777777" w:rsidR="001352C9" w:rsidRPr="001352C9" w:rsidRDefault="001352C9" w:rsidP="001352C9">
      <w:pPr>
        <w:numPr>
          <w:ilvl w:val="0"/>
          <w:numId w:val="47"/>
        </w:numPr>
        <w:rPr>
          <w:rFonts w:asciiTheme="majorHAnsi" w:eastAsiaTheme="majorEastAsia" w:hAnsiTheme="majorHAnsi" w:cstheme="majorBidi"/>
        </w:rPr>
      </w:pPr>
      <w:r w:rsidRPr="001352C9">
        <w:rPr>
          <w:rFonts w:asciiTheme="majorHAnsi" w:eastAsiaTheme="majorEastAsia" w:hAnsiTheme="majorHAnsi" w:cstheme="majorBidi"/>
        </w:rPr>
        <w:t>To use data and evidence to inform strategy and improvement.</w:t>
      </w:r>
    </w:p>
    <w:p w14:paraId="77DC4331" w14:textId="77777777" w:rsidR="001352C9" w:rsidRPr="001352C9" w:rsidRDefault="001352C9" w:rsidP="001352C9">
      <w:pPr>
        <w:numPr>
          <w:ilvl w:val="0"/>
          <w:numId w:val="47"/>
        </w:numPr>
        <w:rPr>
          <w:rFonts w:asciiTheme="majorHAnsi" w:eastAsiaTheme="majorEastAsia" w:hAnsiTheme="majorHAnsi" w:cstheme="majorBidi"/>
        </w:rPr>
      </w:pPr>
      <w:r w:rsidRPr="001352C9">
        <w:rPr>
          <w:rFonts w:asciiTheme="majorHAnsi" w:eastAsiaTheme="majorEastAsia" w:hAnsiTheme="majorHAnsi" w:cstheme="majorBidi"/>
        </w:rPr>
        <w:t>To represent Cornwall’s unique context in local and national policy.</w:t>
      </w:r>
    </w:p>
    <w:p w14:paraId="580AB1A0" w14:textId="77777777"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rPr>
        <w:pict w14:anchorId="26181B89">
          <v:rect id="_x0000_i1037" style="width:0;height:1.5pt" o:hrstd="t" o:hr="t" fillcolor="#a0a0a0" stroked="f"/>
        </w:pict>
      </w:r>
    </w:p>
    <w:p w14:paraId="03D0EB94" w14:textId="2AD66E01"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b/>
          <w:bCs/>
        </w:rPr>
        <w:t>Who Makes Up CEP?</w:t>
      </w:r>
    </w:p>
    <w:p w14:paraId="00EA3981" w14:textId="77777777"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rPr>
        <w:t>We all do!</w:t>
      </w:r>
    </w:p>
    <w:p w14:paraId="34ACA7D6" w14:textId="77777777"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b/>
          <w:bCs/>
        </w:rPr>
        <w:t>CEP is a strategic partnership comprising representatives from key education sectors across Cornwall. Each member brings the voice and priorities of their sector into partnership discussions:</w:t>
      </w:r>
    </w:p>
    <w:p w14:paraId="5EAF8965" w14:textId="77777777" w:rsidR="001352C9" w:rsidRPr="001352C9" w:rsidRDefault="001352C9" w:rsidP="00F83A8B">
      <w:pPr>
        <w:pStyle w:val="NoSpacing"/>
        <w:numPr>
          <w:ilvl w:val="0"/>
          <w:numId w:val="51"/>
        </w:numPr>
      </w:pPr>
      <w:r w:rsidRPr="001352C9">
        <w:t>CEP Operations Board (Chair: Jen Blunden, CEP Vice Chair)</w:t>
      </w:r>
    </w:p>
    <w:p w14:paraId="0F36C611" w14:textId="77777777" w:rsidR="001352C9" w:rsidRPr="001352C9" w:rsidRDefault="001352C9" w:rsidP="00F83A8B">
      <w:pPr>
        <w:pStyle w:val="NoSpacing"/>
        <w:numPr>
          <w:ilvl w:val="0"/>
          <w:numId w:val="51"/>
        </w:numPr>
      </w:pPr>
      <w:r w:rsidRPr="001352C9">
        <w:t>Cornwall Council (Eveleen Riordan &amp; Graeme Plunkett)</w:t>
      </w:r>
    </w:p>
    <w:p w14:paraId="43593837" w14:textId="77777777" w:rsidR="001352C9" w:rsidRPr="001352C9" w:rsidRDefault="001352C9" w:rsidP="00F83A8B">
      <w:pPr>
        <w:pStyle w:val="NoSpacing"/>
        <w:numPr>
          <w:ilvl w:val="0"/>
          <w:numId w:val="51"/>
        </w:numPr>
      </w:pPr>
      <w:proofErr w:type="spellStart"/>
      <w:r w:rsidRPr="001352C9">
        <w:t>OneCornwall</w:t>
      </w:r>
      <w:proofErr w:type="spellEnd"/>
      <w:r w:rsidRPr="001352C9">
        <w:t> – Teaching School Hub Partnership (Chris Challis)</w:t>
      </w:r>
    </w:p>
    <w:p w14:paraId="50CE7F1B" w14:textId="77777777" w:rsidR="001352C9" w:rsidRPr="001352C9" w:rsidRDefault="001352C9" w:rsidP="00F83A8B">
      <w:pPr>
        <w:pStyle w:val="NoSpacing"/>
        <w:numPr>
          <w:ilvl w:val="0"/>
          <w:numId w:val="51"/>
        </w:numPr>
      </w:pPr>
      <w:r w:rsidRPr="001352C9">
        <w:t>CAPH – Cornwall Association of Primary Heads (Emma Kerr)</w:t>
      </w:r>
    </w:p>
    <w:p w14:paraId="1CEF0295" w14:textId="77777777" w:rsidR="001352C9" w:rsidRPr="001352C9" w:rsidRDefault="001352C9" w:rsidP="00F83A8B">
      <w:pPr>
        <w:pStyle w:val="NoSpacing"/>
        <w:numPr>
          <w:ilvl w:val="0"/>
          <w:numId w:val="51"/>
        </w:numPr>
      </w:pPr>
      <w:r w:rsidRPr="001352C9">
        <w:t>CASH – Cornwall Association of Secondary Heads (Kate Littledyke)</w:t>
      </w:r>
    </w:p>
    <w:p w14:paraId="1842C474" w14:textId="77777777" w:rsidR="001352C9" w:rsidRPr="001352C9" w:rsidRDefault="001352C9" w:rsidP="00F83A8B">
      <w:pPr>
        <w:pStyle w:val="NoSpacing"/>
        <w:numPr>
          <w:ilvl w:val="0"/>
          <w:numId w:val="51"/>
        </w:numPr>
      </w:pPr>
      <w:r w:rsidRPr="001352C9">
        <w:t>CACE – Cornwall Association of Chief Executives (Dan Morrow)</w:t>
      </w:r>
    </w:p>
    <w:p w14:paraId="54776411" w14:textId="77777777" w:rsidR="001352C9" w:rsidRPr="001352C9" w:rsidRDefault="001352C9" w:rsidP="00F83A8B">
      <w:pPr>
        <w:pStyle w:val="NoSpacing"/>
        <w:numPr>
          <w:ilvl w:val="0"/>
          <w:numId w:val="51"/>
        </w:numPr>
      </w:pPr>
      <w:r w:rsidRPr="001352C9">
        <w:t>Single Academy Trusts (agreed to be represented via CAPH/CASH)</w:t>
      </w:r>
    </w:p>
    <w:p w14:paraId="0346B66C" w14:textId="77777777" w:rsidR="001352C9" w:rsidRPr="001352C9" w:rsidRDefault="001352C9" w:rsidP="00F83A8B">
      <w:pPr>
        <w:pStyle w:val="NoSpacing"/>
        <w:numPr>
          <w:ilvl w:val="0"/>
          <w:numId w:val="51"/>
        </w:numPr>
      </w:pPr>
      <w:r w:rsidRPr="001352C9">
        <w:t>The Diocese of Truro (Lee Moscato)</w:t>
      </w:r>
    </w:p>
    <w:p w14:paraId="4AD10355" w14:textId="77777777" w:rsidR="001352C9" w:rsidRPr="001352C9" w:rsidRDefault="001352C9" w:rsidP="00F83A8B">
      <w:pPr>
        <w:pStyle w:val="NoSpacing"/>
        <w:numPr>
          <w:ilvl w:val="0"/>
          <w:numId w:val="51"/>
        </w:numPr>
      </w:pPr>
      <w:r w:rsidRPr="001352C9">
        <w:t>DfE’s Regions Group (</w:t>
      </w:r>
      <w:proofErr w:type="gramStart"/>
      <w:r w:rsidRPr="001352C9">
        <w:t>Blanche  Duffy</w:t>
      </w:r>
      <w:proofErr w:type="gramEnd"/>
      <w:r w:rsidRPr="001352C9">
        <w:t>)</w:t>
      </w:r>
    </w:p>
    <w:p w14:paraId="4F79B344" w14:textId="77777777" w:rsidR="001352C9" w:rsidRPr="001352C9" w:rsidRDefault="001352C9" w:rsidP="00F83A8B">
      <w:pPr>
        <w:pStyle w:val="NoSpacing"/>
        <w:numPr>
          <w:ilvl w:val="0"/>
          <w:numId w:val="51"/>
        </w:numPr>
      </w:pPr>
      <w:r w:rsidRPr="001352C9">
        <w:t>Early Years settings (Helen Adams)</w:t>
      </w:r>
    </w:p>
    <w:p w14:paraId="0ADF0AF4" w14:textId="77777777" w:rsidR="001352C9" w:rsidRPr="001352C9" w:rsidRDefault="001352C9" w:rsidP="00F83A8B">
      <w:pPr>
        <w:pStyle w:val="NoSpacing"/>
        <w:numPr>
          <w:ilvl w:val="0"/>
          <w:numId w:val="51"/>
        </w:numPr>
      </w:pPr>
      <w:r w:rsidRPr="001352C9">
        <w:t>Independent schools (Andy Johnson)</w:t>
      </w:r>
    </w:p>
    <w:p w14:paraId="29B3DE8D" w14:textId="77777777" w:rsidR="001352C9" w:rsidRPr="001352C9" w:rsidRDefault="001352C9" w:rsidP="00F83A8B">
      <w:pPr>
        <w:pStyle w:val="NoSpacing"/>
        <w:numPr>
          <w:ilvl w:val="0"/>
          <w:numId w:val="51"/>
        </w:numPr>
      </w:pPr>
      <w:r w:rsidRPr="001352C9">
        <w:t>CEP Operational Board (Jen Blunden)</w:t>
      </w:r>
    </w:p>
    <w:p w14:paraId="746D8BA1" w14:textId="77777777" w:rsidR="001352C9" w:rsidRPr="001352C9" w:rsidRDefault="001352C9" w:rsidP="00F83A8B">
      <w:pPr>
        <w:pStyle w:val="NoSpacing"/>
        <w:numPr>
          <w:ilvl w:val="0"/>
          <w:numId w:val="51"/>
        </w:numPr>
      </w:pPr>
      <w:r w:rsidRPr="001352C9">
        <w:t>Special schools (Guy Chappell)</w:t>
      </w:r>
    </w:p>
    <w:p w14:paraId="29929979" w14:textId="77777777" w:rsidR="001352C9" w:rsidRPr="001352C9" w:rsidRDefault="001352C9" w:rsidP="00F83A8B">
      <w:pPr>
        <w:pStyle w:val="NoSpacing"/>
        <w:numPr>
          <w:ilvl w:val="0"/>
          <w:numId w:val="51"/>
        </w:numPr>
      </w:pPr>
      <w:r w:rsidRPr="001352C9">
        <w:t>Alternative Provision (Rob Gasson)</w:t>
      </w:r>
    </w:p>
    <w:p w14:paraId="781685B4" w14:textId="77777777" w:rsidR="001352C9" w:rsidRDefault="001352C9" w:rsidP="00F83A8B">
      <w:pPr>
        <w:pStyle w:val="NoSpacing"/>
        <w:numPr>
          <w:ilvl w:val="0"/>
          <w:numId w:val="51"/>
        </w:numPr>
      </w:pPr>
      <w:r w:rsidRPr="001352C9">
        <w:t>Further education &amp; Sixth Form colleges (Martin Tucker)</w:t>
      </w:r>
    </w:p>
    <w:p w14:paraId="4D9BA95A" w14:textId="77777777" w:rsidR="00F83A8B" w:rsidRPr="001352C9" w:rsidRDefault="00F83A8B" w:rsidP="00F83A8B">
      <w:pPr>
        <w:pStyle w:val="NoSpacing"/>
        <w:ind w:left="720"/>
      </w:pPr>
    </w:p>
    <w:p w14:paraId="131446ED" w14:textId="77777777"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rPr>
        <w:t>This broad membership ensures all phases and types of education settings in Cornwall are connected to the strategic conversations shaping how resources, evidence, and priorities are aligned.</w:t>
      </w:r>
    </w:p>
    <w:p w14:paraId="4FC8D151" w14:textId="77777777"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b/>
          <w:bCs/>
        </w:rPr>
        <w:lastRenderedPageBreak/>
        <w:t>Recent Developments: The First Joint Strategy Day</w:t>
      </w:r>
    </w:p>
    <w:p w14:paraId="00187508" w14:textId="162A4E55" w:rsidR="00A91DDE"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rPr>
        <w:t>Last week marked the first joint CEP Strategy Day, where members came together to launch the strategic plan structured around five key strands. Work has already begun to deliver on these aims and to connect parts of the wider education system across Cornwall.</w:t>
      </w:r>
    </w:p>
    <w:p w14:paraId="22EF53A6" w14:textId="700BD064" w:rsidR="00A91DDE" w:rsidRPr="001352C9" w:rsidRDefault="00A91DDE" w:rsidP="00A91DDE">
      <w:pPr>
        <w:rPr>
          <w:rFonts w:asciiTheme="majorHAnsi" w:eastAsiaTheme="majorEastAsia" w:hAnsiTheme="majorHAnsi" w:cstheme="majorBidi"/>
        </w:rPr>
      </w:pPr>
      <w:r w:rsidRPr="001352C9">
        <w:rPr>
          <w:rFonts w:asciiTheme="majorHAnsi" w:eastAsiaTheme="majorEastAsia" w:hAnsiTheme="majorHAnsi" w:cstheme="majorBidi"/>
        </w:rPr>
        <w:t>Some existing collaborative projects include:</w:t>
      </w:r>
    </w:p>
    <w:p w14:paraId="5268C1F9" w14:textId="77777777" w:rsidR="00A91DDE" w:rsidRPr="001352C9" w:rsidRDefault="00A91DDE" w:rsidP="00A91DDE">
      <w:pPr>
        <w:numPr>
          <w:ilvl w:val="0"/>
          <w:numId w:val="50"/>
        </w:numPr>
        <w:rPr>
          <w:rFonts w:asciiTheme="majorHAnsi" w:eastAsiaTheme="majorEastAsia" w:hAnsiTheme="majorHAnsi" w:cstheme="majorBidi"/>
        </w:rPr>
      </w:pPr>
      <w:r w:rsidRPr="001352C9">
        <w:rPr>
          <w:rFonts w:asciiTheme="majorHAnsi" w:eastAsiaTheme="majorEastAsia" w:hAnsiTheme="majorHAnsi" w:cstheme="majorBidi"/>
        </w:rPr>
        <w:t>SEND Centres of Excellence (</w:t>
      </w:r>
      <w:r>
        <w:rPr>
          <w:rFonts w:asciiTheme="majorHAnsi" w:eastAsiaTheme="majorEastAsia" w:hAnsiTheme="majorHAnsi" w:cstheme="majorBidi"/>
        </w:rPr>
        <w:t>including</w:t>
      </w:r>
      <w:r w:rsidRPr="001352C9">
        <w:rPr>
          <w:rFonts w:asciiTheme="majorHAnsi" w:eastAsiaTheme="majorEastAsia" w:hAnsiTheme="majorHAnsi" w:cstheme="majorBidi"/>
        </w:rPr>
        <w:t xml:space="preserve"> a review of Cornwall's Ordinary Available Inclusive Provision)</w:t>
      </w:r>
    </w:p>
    <w:p w14:paraId="17E64FEA" w14:textId="77777777" w:rsidR="00A91DDE" w:rsidRPr="001352C9" w:rsidRDefault="00A91DDE" w:rsidP="00A91DDE">
      <w:pPr>
        <w:numPr>
          <w:ilvl w:val="0"/>
          <w:numId w:val="50"/>
        </w:numPr>
        <w:rPr>
          <w:rFonts w:asciiTheme="majorHAnsi" w:eastAsiaTheme="majorEastAsia" w:hAnsiTheme="majorHAnsi" w:cstheme="majorBidi"/>
        </w:rPr>
      </w:pPr>
      <w:r w:rsidRPr="001352C9">
        <w:rPr>
          <w:rFonts w:asciiTheme="majorHAnsi" w:eastAsiaTheme="majorEastAsia" w:hAnsiTheme="majorHAnsi" w:cstheme="majorBidi"/>
        </w:rPr>
        <w:t>Attendance &amp; Belonging Working Group</w:t>
      </w:r>
    </w:p>
    <w:p w14:paraId="79949168" w14:textId="77777777" w:rsidR="00A91DDE" w:rsidRDefault="00A91DDE" w:rsidP="00A91DDE">
      <w:pPr>
        <w:numPr>
          <w:ilvl w:val="0"/>
          <w:numId w:val="50"/>
        </w:numPr>
        <w:rPr>
          <w:rFonts w:asciiTheme="majorHAnsi" w:eastAsiaTheme="majorEastAsia" w:hAnsiTheme="majorHAnsi" w:cstheme="majorBidi"/>
        </w:rPr>
      </w:pPr>
      <w:r w:rsidRPr="001352C9">
        <w:rPr>
          <w:rFonts w:asciiTheme="majorHAnsi" w:eastAsiaTheme="majorEastAsia" w:hAnsiTheme="majorHAnsi" w:cstheme="majorBidi"/>
        </w:rPr>
        <w:t>Inclusive Education Communities Working Group</w:t>
      </w:r>
      <w:r>
        <w:rPr>
          <w:rFonts w:asciiTheme="majorHAnsi" w:eastAsiaTheme="majorEastAsia" w:hAnsiTheme="majorHAnsi" w:cstheme="majorBidi"/>
        </w:rPr>
        <w:t xml:space="preserve"> (which focusses largely on strategies to reduce exclusions and NEET and improve transitions). There’s some great work around literacy coming up.</w:t>
      </w:r>
    </w:p>
    <w:p w14:paraId="7EB7C41D" w14:textId="77777777" w:rsidR="001352C9" w:rsidRP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rPr>
        <w:t>Some upcoming collaborative events linked to these efforts include:</w:t>
      </w:r>
    </w:p>
    <w:p w14:paraId="6AEB840B" w14:textId="61430DC9" w:rsidR="001352C9" w:rsidRPr="001352C9" w:rsidRDefault="001352C9" w:rsidP="001352C9">
      <w:pPr>
        <w:numPr>
          <w:ilvl w:val="0"/>
          <w:numId w:val="49"/>
        </w:numPr>
        <w:rPr>
          <w:rFonts w:asciiTheme="majorHAnsi" w:eastAsiaTheme="majorEastAsia" w:hAnsiTheme="majorHAnsi" w:cstheme="majorBidi"/>
        </w:rPr>
      </w:pPr>
      <w:hyperlink r:id="rId27" w:tgtFrame="_blank" w:history="1">
        <w:r w:rsidRPr="001352C9">
          <w:rPr>
            <w:rStyle w:val="Hyperlink"/>
            <w:rFonts w:asciiTheme="majorHAnsi" w:eastAsiaTheme="majorEastAsia" w:hAnsiTheme="majorHAnsi" w:cstheme="majorBidi"/>
          </w:rPr>
          <w:t>Creative Leadership for Transforming Attendance and Belonging</w:t>
        </w:r>
      </w:hyperlink>
      <w:r w:rsidRPr="001352C9">
        <w:rPr>
          <w:rFonts w:asciiTheme="majorHAnsi" w:eastAsiaTheme="majorEastAsia" w:hAnsiTheme="majorHAnsi" w:cstheme="majorBidi"/>
        </w:rPr>
        <w:t xml:space="preserve"> - </w:t>
      </w:r>
      <w:r w:rsidRPr="001352C9">
        <w:rPr>
          <w:rFonts w:asciiTheme="majorHAnsi" w:eastAsiaTheme="majorEastAsia" w:hAnsiTheme="majorHAnsi" w:cstheme="majorBidi"/>
          <w:b/>
          <w:bCs/>
        </w:rPr>
        <w:t>Tues</w:t>
      </w:r>
      <w:r w:rsidR="00694998" w:rsidRPr="00EA2464">
        <w:rPr>
          <w:rFonts w:asciiTheme="majorHAnsi" w:eastAsiaTheme="majorEastAsia" w:hAnsiTheme="majorHAnsi" w:cstheme="majorBidi"/>
          <w:b/>
          <w:bCs/>
        </w:rPr>
        <w:t>day</w:t>
      </w:r>
      <w:r w:rsidRPr="001352C9">
        <w:rPr>
          <w:rFonts w:asciiTheme="majorHAnsi" w:eastAsiaTheme="majorEastAsia" w:hAnsiTheme="majorHAnsi" w:cstheme="majorBidi"/>
          <w:b/>
          <w:bCs/>
        </w:rPr>
        <w:t xml:space="preserve"> 27</w:t>
      </w:r>
      <w:r w:rsidRPr="001352C9">
        <w:rPr>
          <w:rFonts w:asciiTheme="majorHAnsi" w:eastAsiaTheme="majorEastAsia" w:hAnsiTheme="majorHAnsi" w:cstheme="majorBidi"/>
          <w:b/>
          <w:bCs/>
          <w:vertAlign w:val="superscript"/>
        </w:rPr>
        <w:t>th</w:t>
      </w:r>
      <w:r w:rsidRPr="001352C9">
        <w:rPr>
          <w:rFonts w:asciiTheme="majorHAnsi" w:eastAsiaTheme="majorEastAsia" w:hAnsiTheme="majorHAnsi" w:cstheme="majorBidi"/>
          <w:b/>
          <w:bCs/>
        </w:rPr>
        <w:t> January</w:t>
      </w:r>
      <w:r w:rsidR="00435AD8">
        <w:rPr>
          <w:rFonts w:asciiTheme="majorHAnsi" w:eastAsiaTheme="majorEastAsia" w:hAnsiTheme="majorHAnsi" w:cstheme="majorBidi"/>
        </w:rPr>
        <w:t xml:space="preserve"> (and this will have follow-up online sessions with Marc Rowlands </w:t>
      </w:r>
      <w:r w:rsidR="00187781">
        <w:rPr>
          <w:rFonts w:asciiTheme="majorHAnsi" w:eastAsiaTheme="majorEastAsia" w:hAnsiTheme="majorHAnsi" w:cstheme="majorBidi"/>
        </w:rPr>
        <w:t>on 10th</w:t>
      </w:r>
      <w:r w:rsidR="00435AD8">
        <w:rPr>
          <w:rFonts w:asciiTheme="majorHAnsi" w:eastAsiaTheme="majorEastAsia" w:hAnsiTheme="majorHAnsi" w:cstheme="majorBidi"/>
        </w:rPr>
        <w:t xml:space="preserve"> March and </w:t>
      </w:r>
      <w:r w:rsidR="00187781">
        <w:rPr>
          <w:rFonts w:asciiTheme="majorHAnsi" w:eastAsiaTheme="majorEastAsia" w:hAnsiTheme="majorHAnsi" w:cstheme="majorBidi"/>
        </w:rPr>
        <w:t>7</w:t>
      </w:r>
      <w:r w:rsidR="00187781" w:rsidRPr="00187781">
        <w:rPr>
          <w:rFonts w:asciiTheme="majorHAnsi" w:eastAsiaTheme="majorEastAsia" w:hAnsiTheme="majorHAnsi" w:cstheme="majorBidi"/>
          <w:vertAlign w:val="superscript"/>
        </w:rPr>
        <w:t>th</w:t>
      </w:r>
      <w:r w:rsidR="00187781">
        <w:rPr>
          <w:rFonts w:asciiTheme="majorHAnsi" w:eastAsiaTheme="majorEastAsia" w:hAnsiTheme="majorHAnsi" w:cstheme="majorBidi"/>
        </w:rPr>
        <w:t xml:space="preserve"> </w:t>
      </w:r>
      <w:r w:rsidR="00435AD8">
        <w:rPr>
          <w:rFonts w:asciiTheme="majorHAnsi" w:eastAsiaTheme="majorEastAsia" w:hAnsiTheme="majorHAnsi" w:cstheme="majorBidi"/>
        </w:rPr>
        <w:t>May)</w:t>
      </w:r>
    </w:p>
    <w:p w14:paraId="68358F68" w14:textId="41AD0121" w:rsidR="001352C9" w:rsidRPr="001352C9" w:rsidRDefault="001352C9" w:rsidP="001352C9">
      <w:pPr>
        <w:numPr>
          <w:ilvl w:val="0"/>
          <w:numId w:val="49"/>
        </w:numPr>
        <w:rPr>
          <w:rFonts w:asciiTheme="majorHAnsi" w:eastAsiaTheme="majorEastAsia" w:hAnsiTheme="majorHAnsi" w:cstheme="majorBidi"/>
        </w:rPr>
      </w:pPr>
      <w:hyperlink r:id="rId28" w:tgtFrame="_blank" w:history="1">
        <w:r w:rsidRPr="001352C9">
          <w:rPr>
            <w:rStyle w:val="Hyperlink"/>
            <w:rFonts w:asciiTheme="majorHAnsi" w:eastAsiaTheme="majorEastAsia" w:hAnsiTheme="majorHAnsi" w:cstheme="majorBidi"/>
          </w:rPr>
          <w:t>CAPH &amp; Diocese Spring Conference 2026 - Transforming Inclusion</w:t>
        </w:r>
      </w:hyperlink>
      <w:hyperlink r:id="rId29" w:tgtFrame="_blank" w:history="1">
        <w:r w:rsidRPr="001352C9">
          <w:rPr>
            <w:rStyle w:val="Hyperlink"/>
            <w:rFonts w:asciiTheme="majorHAnsi" w:eastAsiaTheme="majorEastAsia" w:hAnsiTheme="majorHAnsi" w:cstheme="majorBidi"/>
          </w:rPr>
          <w:t> </w:t>
        </w:r>
      </w:hyperlink>
      <w:r w:rsidRPr="001352C9">
        <w:rPr>
          <w:rFonts w:asciiTheme="majorHAnsi" w:eastAsiaTheme="majorEastAsia" w:hAnsiTheme="majorHAnsi" w:cstheme="majorBidi"/>
        </w:rPr>
        <w:t xml:space="preserve">- </w:t>
      </w:r>
      <w:r w:rsidRPr="001352C9">
        <w:rPr>
          <w:rFonts w:asciiTheme="majorHAnsi" w:eastAsiaTheme="majorEastAsia" w:hAnsiTheme="majorHAnsi" w:cstheme="majorBidi"/>
          <w:b/>
          <w:bCs/>
        </w:rPr>
        <w:t>Wed</w:t>
      </w:r>
      <w:r w:rsidR="00694998" w:rsidRPr="00EA2464">
        <w:rPr>
          <w:rFonts w:asciiTheme="majorHAnsi" w:eastAsiaTheme="majorEastAsia" w:hAnsiTheme="majorHAnsi" w:cstheme="majorBidi"/>
          <w:b/>
          <w:bCs/>
        </w:rPr>
        <w:t>nesday</w:t>
      </w:r>
      <w:r w:rsidRPr="001352C9">
        <w:rPr>
          <w:rFonts w:asciiTheme="majorHAnsi" w:eastAsiaTheme="majorEastAsia" w:hAnsiTheme="majorHAnsi" w:cstheme="majorBidi"/>
          <w:b/>
          <w:bCs/>
        </w:rPr>
        <w:t xml:space="preserve"> 18</w:t>
      </w:r>
      <w:r w:rsidRPr="001352C9">
        <w:rPr>
          <w:rFonts w:asciiTheme="majorHAnsi" w:eastAsiaTheme="majorEastAsia" w:hAnsiTheme="majorHAnsi" w:cstheme="majorBidi"/>
          <w:b/>
          <w:bCs/>
          <w:vertAlign w:val="superscript"/>
        </w:rPr>
        <w:t>th</w:t>
      </w:r>
      <w:r w:rsidRPr="001352C9">
        <w:rPr>
          <w:rFonts w:asciiTheme="majorHAnsi" w:eastAsiaTheme="majorEastAsia" w:hAnsiTheme="majorHAnsi" w:cstheme="majorBidi"/>
          <w:b/>
          <w:bCs/>
        </w:rPr>
        <w:t> March</w:t>
      </w:r>
    </w:p>
    <w:p w14:paraId="69CB7AE5" w14:textId="11446659" w:rsidR="001352C9" w:rsidRPr="001352C9" w:rsidRDefault="001352C9" w:rsidP="001352C9">
      <w:pPr>
        <w:numPr>
          <w:ilvl w:val="0"/>
          <w:numId w:val="49"/>
        </w:numPr>
        <w:rPr>
          <w:rFonts w:asciiTheme="majorHAnsi" w:eastAsiaTheme="majorEastAsia" w:hAnsiTheme="majorHAnsi" w:cstheme="majorBidi"/>
        </w:rPr>
      </w:pPr>
      <w:r w:rsidRPr="001352C9">
        <w:rPr>
          <w:rFonts w:asciiTheme="majorHAnsi" w:eastAsiaTheme="majorEastAsia" w:hAnsiTheme="majorHAnsi" w:cstheme="majorBidi"/>
          <w:u w:val="single"/>
        </w:rPr>
        <w:t>CASH Spring Conference </w:t>
      </w:r>
      <w:r w:rsidRPr="001352C9">
        <w:rPr>
          <w:rFonts w:asciiTheme="majorHAnsi" w:eastAsiaTheme="majorEastAsia" w:hAnsiTheme="majorHAnsi" w:cstheme="majorBidi"/>
        </w:rPr>
        <w:t xml:space="preserve">- </w:t>
      </w:r>
      <w:r w:rsidRPr="001352C9">
        <w:rPr>
          <w:rFonts w:asciiTheme="majorHAnsi" w:eastAsiaTheme="majorEastAsia" w:hAnsiTheme="majorHAnsi" w:cstheme="majorBidi"/>
          <w:b/>
          <w:bCs/>
        </w:rPr>
        <w:t>Fri</w:t>
      </w:r>
      <w:r w:rsidR="00694998" w:rsidRPr="00EA2464">
        <w:rPr>
          <w:rFonts w:asciiTheme="majorHAnsi" w:eastAsiaTheme="majorEastAsia" w:hAnsiTheme="majorHAnsi" w:cstheme="majorBidi"/>
          <w:b/>
          <w:bCs/>
        </w:rPr>
        <w:t>day</w:t>
      </w:r>
      <w:r w:rsidRPr="001352C9">
        <w:rPr>
          <w:rFonts w:asciiTheme="majorHAnsi" w:eastAsiaTheme="majorEastAsia" w:hAnsiTheme="majorHAnsi" w:cstheme="majorBidi"/>
          <w:b/>
          <w:bCs/>
        </w:rPr>
        <w:t xml:space="preserve"> 20th March</w:t>
      </w:r>
      <w:r w:rsidR="007C245E">
        <w:rPr>
          <w:rFonts w:asciiTheme="majorHAnsi" w:eastAsiaTheme="majorEastAsia" w:hAnsiTheme="majorHAnsi" w:cstheme="majorBidi"/>
        </w:rPr>
        <w:t xml:space="preserve"> – where Dr Jen Blunden will be talking about the Inclusive Education Communities</w:t>
      </w:r>
      <w:r w:rsidR="00694998">
        <w:rPr>
          <w:rFonts w:asciiTheme="majorHAnsi" w:eastAsiaTheme="majorEastAsia" w:hAnsiTheme="majorHAnsi" w:cstheme="majorBidi"/>
        </w:rPr>
        <w:t>’</w:t>
      </w:r>
      <w:r w:rsidR="007C245E">
        <w:rPr>
          <w:rFonts w:asciiTheme="majorHAnsi" w:eastAsiaTheme="majorEastAsia" w:hAnsiTheme="majorHAnsi" w:cstheme="majorBidi"/>
        </w:rPr>
        <w:t xml:space="preserve"> work</w:t>
      </w:r>
      <w:r w:rsidR="007901C0">
        <w:rPr>
          <w:rFonts w:asciiTheme="majorHAnsi" w:eastAsiaTheme="majorEastAsia" w:hAnsiTheme="majorHAnsi" w:cstheme="majorBidi"/>
        </w:rPr>
        <w:t xml:space="preserve"> and the concept of Disciplined Inquiry</w:t>
      </w:r>
      <w:r w:rsidR="00187781">
        <w:rPr>
          <w:rFonts w:asciiTheme="majorHAnsi" w:eastAsiaTheme="majorEastAsia" w:hAnsiTheme="majorHAnsi" w:cstheme="majorBidi"/>
        </w:rPr>
        <w:t>.</w:t>
      </w:r>
    </w:p>
    <w:p w14:paraId="3E369588" w14:textId="1A8FF804" w:rsidR="001352C9" w:rsidRPr="001352C9" w:rsidRDefault="001352C9" w:rsidP="001352C9">
      <w:pPr>
        <w:numPr>
          <w:ilvl w:val="0"/>
          <w:numId w:val="49"/>
        </w:numPr>
        <w:rPr>
          <w:rFonts w:asciiTheme="majorHAnsi" w:eastAsiaTheme="majorEastAsia" w:hAnsiTheme="majorHAnsi" w:cstheme="majorBidi"/>
        </w:rPr>
      </w:pPr>
      <w:hyperlink r:id="rId30" w:tgtFrame="_blank" w:history="1">
        <w:r w:rsidRPr="001352C9">
          <w:rPr>
            <w:rStyle w:val="Hyperlink"/>
            <w:rFonts w:asciiTheme="majorHAnsi" w:eastAsiaTheme="majorEastAsia" w:hAnsiTheme="majorHAnsi" w:cstheme="majorBidi"/>
          </w:rPr>
          <w:t>CAPH &amp; CASH SEND and Inclusion Network Meeting</w:t>
        </w:r>
      </w:hyperlink>
      <w:r w:rsidRPr="001352C9">
        <w:rPr>
          <w:rFonts w:asciiTheme="majorHAnsi" w:eastAsiaTheme="majorEastAsia" w:hAnsiTheme="majorHAnsi" w:cstheme="majorBidi"/>
          <w:u w:val="single"/>
        </w:rPr>
        <w:t> -</w:t>
      </w:r>
      <w:r w:rsidRPr="001352C9">
        <w:rPr>
          <w:rFonts w:asciiTheme="majorHAnsi" w:eastAsiaTheme="majorEastAsia" w:hAnsiTheme="majorHAnsi" w:cstheme="majorBidi"/>
        </w:rPr>
        <w:t> </w:t>
      </w:r>
      <w:r w:rsidRPr="001352C9">
        <w:rPr>
          <w:rFonts w:asciiTheme="majorHAnsi" w:eastAsiaTheme="majorEastAsia" w:hAnsiTheme="majorHAnsi" w:cstheme="majorBidi"/>
          <w:b/>
          <w:bCs/>
        </w:rPr>
        <w:t>Wed</w:t>
      </w:r>
      <w:r w:rsidR="00694998" w:rsidRPr="00EA2464">
        <w:rPr>
          <w:rFonts w:asciiTheme="majorHAnsi" w:eastAsiaTheme="majorEastAsia" w:hAnsiTheme="majorHAnsi" w:cstheme="majorBidi"/>
          <w:b/>
          <w:bCs/>
        </w:rPr>
        <w:t>ne</w:t>
      </w:r>
      <w:r w:rsidRPr="001352C9">
        <w:rPr>
          <w:rFonts w:asciiTheme="majorHAnsi" w:eastAsiaTheme="majorEastAsia" w:hAnsiTheme="majorHAnsi" w:cstheme="majorBidi"/>
          <w:b/>
          <w:bCs/>
        </w:rPr>
        <w:t>s</w:t>
      </w:r>
      <w:r w:rsidR="00694998" w:rsidRPr="00EA2464">
        <w:rPr>
          <w:rFonts w:asciiTheme="majorHAnsi" w:eastAsiaTheme="majorEastAsia" w:hAnsiTheme="majorHAnsi" w:cstheme="majorBidi"/>
          <w:b/>
          <w:bCs/>
        </w:rPr>
        <w:t>day</w:t>
      </w:r>
      <w:r w:rsidRPr="001352C9">
        <w:rPr>
          <w:rFonts w:asciiTheme="majorHAnsi" w:eastAsiaTheme="majorEastAsia" w:hAnsiTheme="majorHAnsi" w:cstheme="majorBidi"/>
          <w:b/>
          <w:bCs/>
        </w:rPr>
        <w:t xml:space="preserve"> 10</w:t>
      </w:r>
      <w:r w:rsidRPr="001352C9">
        <w:rPr>
          <w:rFonts w:asciiTheme="majorHAnsi" w:eastAsiaTheme="majorEastAsia" w:hAnsiTheme="majorHAnsi" w:cstheme="majorBidi"/>
          <w:b/>
          <w:bCs/>
          <w:vertAlign w:val="superscript"/>
        </w:rPr>
        <w:t>th</w:t>
      </w:r>
      <w:r w:rsidRPr="001352C9">
        <w:rPr>
          <w:rFonts w:asciiTheme="majorHAnsi" w:eastAsiaTheme="majorEastAsia" w:hAnsiTheme="majorHAnsi" w:cstheme="majorBidi"/>
          <w:b/>
          <w:bCs/>
        </w:rPr>
        <w:t> June</w:t>
      </w:r>
    </w:p>
    <w:p w14:paraId="4F13634A" w14:textId="064C3536" w:rsidR="001352C9" w:rsidRPr="001352C9" w:rsidRDefault="001352C9" w:rsidP="001352C9">
      <w:pPr>
        <w:numPr>
          <w:ilvl w:val="0"/>
          <w:numId w:val="49"/>
        </w:numPr>
        <w:rPr>
          <w:rFonts w:asciiTheme="majorHAnsi" w:eastAsiaTheme="majorEastAsia" w:hAnsiTheme="majorHAnsi" w:cstheme="majorBidi"/>
        </w:rPr>
      </w:pPr>
      <w:r w:rsidRPr="001352C9">
        <w:rPr>
          <w:rFonts w:asciiTheme="majorHAnsi" w:eastAsiaTheme="majorEastAsia" w:hAnsiTheme="majorHAnsi" w:cstheme="majorBidi"/>
          <w:u w:val="single"/>
        </w:rPr>
        <w:t>Cornwall Headteacher's Autumn Conference</w:t>
      </w:r>
      <w:r w:rsidRPr="001352C9">
        <w:rPr>
          <w:rFonts w:asciiTheme="majorHAnsi" w:eastAsiaTheme="majorEastAsia" w:hAnsiTheme="majorHAnsi" w:cstheme="majorBidi"/>
        </w:rPr>
        <w:t xml:space="preserve"> - </w:t>
      </w:r>
      <w:r w:rsidRPr="001352C9">
        <w:rPr>
          <w:rFonts w:asciiTheme="majorHAnsi" w:eastAsiaTheme="majorEastAsia" w:hAnsiTheme="majorHAnsi" w:cstheme="majorBidi"/>
          <w:b/>
          <w:bCs/>
        </w:rPr>
        <w:t>Wed</w:t>
      </w:r>
      <w:r w:rsidR="00694998" w:rsidRPr="00EA2464">
        <w:rPr>
          <w:rFonts w:asciiTheme="majorHAnsi" w:eastAsiaTheme="majorEastAsia" w:hAnsiTheme="majorHAnsi" w:cstheme="majorBidi"/>
          <w:b/>
          <w:bCs/>
        </w:rPr>
        <w:t>nesday</w:t>
      </w:r>
      <w:r w:rsidRPr="001352C9">
        <w:rPr>
          <w:rFonts w:asciiTheme="majorHAnsi" w:eastAsiaTheme="majorEastAsia" w:hAnsiTheme="majorHAnsi" w:cstheme="majorBidi"/>
          <w:b/>
          <w:bCs/>
        </w:rPr>
        <w:t xml:space="preserve"> 14</w:t>
      </w:r>
      <w:r w:rsidRPr="001352C9">
        <w:rPr>
          <w:rFonts w:asciiTheme="majorHAnsi" w:eastAsiaTheme="majorEastAsia" w:hAnsiTheme="majorHAnsi" w:cstheme="majorBidi"/>
          <w:b/>
          <w:bCs/>
          <w:vertAlign w:val="superscript"/>
        </w:rPr>
        <w:t>th</w:t>
      </w:r>
      <w:r w:rsidRPr="001352C9">
        <w:rPr>
          <w:rFonts w:asciiTheme="majorHAnsi" w:eastAsiaTheme="majorEastAsia" w:hAnsiTheme="majorHAnsi" w:cstheme="majorBidi"/>
          <w:b/>
          <w:bCs/>
        </w:rPr>
        <w:t> October</w:t>
      </w:r>
      <w:r w:rsidRPr="001352C9">
        <w:rPr>
          <w:rFonts w:asciiTheme="majorHAnsi" w:eastAsiaTheme="majorEastAsia" w:hAnsiTheme="majorHAnsi" w:cstheme="majorBidi"/>
        </w:rPr>
        <w:t xml:space="preserve"> (CAPH, CASH &amp; Diocese)</w:t>
      </w:r>
    </w:p>
    <w:p w14:paraId="1165308A" w14:textId="1985E6BC" w:rsidR="001352C9" w:rsidRDefault="001352C9" w:rsidP="001352C9">
      <w:pPr>
        <w:rPr>
          <w:rFonts w:asciiTheme="majorHAnsi" w:eastAsiaTheme="majorEastAsia" w:hAnsiTheme="majorHAnsi" w:cstheme="majorBidi"/>
        </w:rPr>
      </w:pPr>
      <w:r w:rsidRPr="001352C9">
        <w:rPr>
          <w:rFonts w:asciiTheme="majorHAnsi" w:eastAsiaTheme="majorEastAsia" w:hAnsiTheme="majorHAnsi" w:cstheme="majorBidi"/>
        </w:rPr>
        <w:t>These events and activities help build coherence and partnership across Cornwall’s education ecosystem, supporting transition, reducing duplication, and improving outcomes for children and young people.</w:t>
      </w:r>
    </w:p>
    <w:p w14:paraId="2DD99F05" w14:textId="31CC6808" w:rsidR="003179E8" w:rsidRDefault="003179E8" w:rsidP="001352C9">
      <w:pPr>
        <w:rPr>
          <w:rFonts w:asciiTheme="majorHAnsi" w:eastAsiaTheme="majorEastAsia" w:hAnsiTheme="majorHAnsi" w:cstheme="majorBidi"/>
        </w:rPr>
      </w:pPr>
      <w:r>
        <w:rPr>
          <w:rFonts w:asciiTheme="majorHAnsi" w:eastAsiaTheme="majorEastAsia" w:hAnsiTheme="majorHAnsi" w:cstheme="majorBidi"/>
        </w:rPr>
        <w:t xml:space="preserve">A separate ‘thread’ seems to sit under the </w:t>
      </w:r>
      <w:r w:rsidRPr="00FF7655">
        <w:rPr>
          <w:rFonts w:asciiTheme="majorHAnsi" w:eastAsiaTheme="majorEastAsia" w:hAnsiTheme="majorHAnsi" w:cstheme="majorBidi"/>
          <w:b/>
          <w:bCs/>
        </w:rPr>
        <w:t>SEND Board</w:t>
      </w:r>
      <w:r>
        <w:rPr>
          <w:rFonts w:asciiTheme="majorHAnsi" w:eastAsiaTheme="majorEastAsia" w:hAnsiTheme="majorHAnsi" w:cstheme="majorBidi"/>
        </w:rPr>
        <w:t xml:space="preserve"> (also with a broad representation, including us). Several groups I attend, such as the Mental Health Steering Group and the Neurodiversity Steering Group report into this group. These are chaired by the Rochelle Bones, the </w:t>
      </w:r>
      <w:r w:rsidRPr="00F83A8B">
        <w:rPr>
          <w:rFonts w:asciiTheme="majorHAnsi" w:eastAsiaTheme="majorEastAsia" w:hAnsiTheme="majorHAnsi" w:cstheme="majorBidi"/>
        </w:rPr>
        <w:t>Deputy Programme of Care Lead - Maternity, Children and Young People for</w:t>
      </w:r>
      <w:r>
        <w:rPr>
          <w:rFonts w:asciiTheme="majorHAnsi" w:eastAsiaTheme="majorEastAsia" w:hAnsiTheme="majorHAnsi" w:cstheme="majorBidi"/>
          <w:b/>
          <w:bCs/>
        </w:rPr>
        <w:t xml:space="preserve"> </w:t>
      </w:r>
      <w:r w:rsidRPr="00F83A8B">
        <w:rPr>
          <w:rFonts w:asciiTheme="majorHAnsi" w:eastAsiaTheme="majorEastAsia" w:hAnsiTheme="majorHAnsi" w:cstheme="majorBidi"/>
        </w:rPr>
        <w:t>NHS Cornwall and Isles of Scilly Integrated Care Board</w:t>
      </w:r>
      <w:r>
        <w:rPr>
          <w:rFonts w:asciiTheme="majorHAnsi" w:eastAsiaTheme="majorEastAsia" w:hAnsiTheme="majorHAnsi" w:cstheme="majorBidi"/>
        </w:rPr>
        <w:t>.</w:t>
      </w:r>
    </w:p>
    <w:p w14:paraId="709F9B8D" w14:textId="77777777" w:rsidR="007029AB" w:rsidRDefault="007029AB" w:rsidP="001352C9">
      <w:pPr>
        <w:rPr>
          <w:rFonts w:asciiTheme="majorHAnsi" w:eastAsiaTheme="majorEastAsia" w:hAnsiTheme="majorHAnsi" w:cstheme="majorBidi"/>
        </w:rPr>
      </w:pPr>
    </w:p>
    <w:p w14:paraId="4DCC6EFC" w14:textId="77777777" w:rsidR="00777D2B" w:rsidRDefault="00537D4A" w:rsidP="009E1F06">
      <w:pPr>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11E50C8D" wp14:editId="34240E9F">
            <wp:extent cx="1804737" cy="228600"/>
            <wp:effectExtent l="0" t="0" r="5080" b="0"/>
            <wp:docPr id="15347270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4737" cy="228600"/>
                    </a:xfrm>
                    <a:prstGeom prst="rect">
                      <a:avLst/>
                    </a:prstGeom>
                    <a:noFill/>
                  </pic:spPr>
                </pic:pic>
              </a:graphicData>
            </a:graphic>
          </wp:inline>
        </w:drawing>
      </w:r>
      <w:r w:rsidR="00710DE0">
        <w:rPr>
          <w:rFonts w:asciiTheme="majorHAnsi" w:eastAsiaTheme="majorEastAsia" w:hAnsiTheme="majorHAnsi" w:cstheme="majorBidi"/>
        </w:rPr>
        <w:t xml:space="preserve">One Cornwall </w:t>
      </w:r>
      <w:r w:rsidR="004E3A57">
        <w:rPr>
          <w:rFonts w:asciiTheme="majorHAnsi" w:eastAsiaTheme="majorEastAsia" w:hAnsiTheme="majorHAnsi" w:cstheme="majorBidi"/>
        </w:rPr>
        <w:t xml:space="preserve">coordinates training and has lots of great stuff on the website including free CPD. </w:t>
      </w:r>
      <w:hyperlink r:id="rId32" w:history="1">
        <w:r w:rsidR="004E3A57">
          <w:rPr>
            <w:rStyle w:val="Hyperlink"/>
            <w:rFonts w:asciiTheme="majorHAnsi" w:eastAsiaTheme="majorEastAsia" w:hAnsiTheme="majorHAnsi" w:cstheme="majorBidi"/>
          </w:rPr>
          <w:t>One Cornwall free CPD</w:t>
        </w:r>
      </w:hyperlink>
      <w:r w:rsidR="009E1F06">
        <w:rPr>
          <w:rFonts w:asciiTheme="majorHAnsi" w:eastAsiaTheme="majorEastAsia" w:hAnsiTheme="majorHAnsi" w:cstheme="majorBidi"/>
        </w:rPr>
        <w:t xml:space="preserve">. </w:t>
      </w:r>
    </w:p>
    <w:p w14:paraId="3C7780D9" w14:textId="2DF5E7DA" w:rsidR="009E1F06" w:rsidRPr="009E1F06" w:rsidRDefault="009E1F06" w:rsidP="009E1F06">
      <w:pPr>
        <w:rPr>
          <w:rFonts w:asciiTheme="majorHAnsi" w:eastAsiaTheme="majorEastAsia" w:hAnsiTheme="majorHAnsi" w:cstheme="majorBidi"/>
        </w:rPr>
      </w:pPr>
      <w:r>
        <w:rPr>
          <w:rFonts w:asciiTheme="majorHAnsi" w:eastAsiaTheme="majorEastAsia" w:hAnsiTheme="majorHAnsi" w:cstheme="majorBidi"/>
        </w:rPr>
        <w:t xml:space="preserve">There </w:t>
      </w:r>
      <w:r w:rsidR="009B681F">
        <w:rPr>
          <w:rFonts w:asciiTheme="majorHAnsi" w:eastAsiaTheme="majorEastAsia" w:hAnsiTheme="majorHAnsi" w:cstheme="majorBidi"/>
        </w:rPr>
        <w:t>is</w:t>
      </w:r>
      <w:r>
        <w:rPr>
          <w:rFonts w:asciiTheme="majorHAnsi" w:eastAsiaTheme="majorEastAsia" w:hAnsiTheme="majorHAnsi" w:cstheme="majorBidi"/>
        </w:rPr>
        <w:t xml:space="preserve"> lots around SEN and Inclusion</w:t>
      </w:r>
      <w:r w:rsidR="009B681F">
        <w:rPr>
          <w:rFonts w:asciiTheme="majorHAnsi" w:eastAsiaTheme="majorEastAsia" w:hAnsiTheme="majorHAnsi" w:cstheme="majorBidi"/>
        </w:rPr>
        <w:t>,</w:t>
      </w:r>
      <w:r>
        <w:rPr>
          <w:rFonts w:asciiTheme="majorHAnsi" w:eastAsiaTheme="majorEastAsia" w:hAnsiTheme="majorHAnsi" w:cstheme="majorBidi"/>
        </w:rPr>
        <w:t xml:space="preserve"> </w:t>
      </w:r>
      <w:r w:rsidRPr="009E1F06">
        <w:rPr>
          <w:rFonts w:asciiTheme="majorHAnsi" w:eastAsiaTheme="majorEastAsia" w:hAnsiTheme="majorHAnsi" w:cstheme="majorBidi"/>
        </w:rPr>
        <w:t>Becoming a Neurodivergent Friendly School: </w:t>
      </w:r>
      <w:hyperlink r:id="rId33" w:tgtFrame="_blank" w:history="1">
        <w:r w:rsidRPr="009E1F06">
          <w:rPr>
            <w:rStyle w:val="Hyperlink"/>
            <w:rFonts w:asciiTheme="majorHAnsi" w:eastAsiaTheme="majorEastAsia" w:hAnsiTheme="majorHAnsi" w:cstheme="majorBidi"/>
          </w:rPr>
          <w:t>Autism</w:t>
        </w:r>
      </w:hyperlink>
      <w:r w:rsidRPr="009E1F06">
        <w:rPr>
          <w:rFonts w:asciiTheme="majorHAnsi" w:eastAsiaTheme="majorEastAsia" w:hAnsiTheme="majorHAnsi" w:cstheme="majorBidi"/>
        </w:rPr>
        <w:t>, </w:t>
      </w:r>
      <w:hyperlink r:id="rId34" w:tgtFrame="_blank" w:history="1">
        <w:r w:rsidRPr="009E1F06">
          <w:rPr>
            <w:rStyle w:val="Hyperlink"/>
            <w:rFonts w:asciiTheme="majorHAnsi" w:eastAsiaTheme="majorEastAsia" w:hAnsiTheme="majorHAnsi" w:cstheme="majorBidi"/>
          </w:rPr>
          <w:t>ADHD</w:t>
        </w:r>
      </w:hyperlink>
      <w:r w:rsidRPr="009E1F06">
        <w:rPr>
          <w:rFonts w:asciiTheme="majorHAnsi" w:eastAsiaTheme="majorEastAsia" w:hAnsiTheme="majorHAnsi" w:cstheme="majorBidi"/>
        </w:rPr>
        <w:t> and </w:t>
      </w:r>
      <w:hyperlink r:id="rId35" w:tgtFrame="_blank" w:history="1">
        <w:r w:rsidRPr="009E1F06">
          <w:rPr>
            <w:rStyle w:val="Hyperlink"/>
            <w:rFonts w:asciiTheme="majorHAnsi" w:eastAsiaTheme="majorEastAsia" w:hAnsiTheme="majorHAnsi" w:cstheme="majorBidi"/>
          </w:rPr>
          <w:t>PDA</w:t>
        </w:r>
      </w:hyperlink>
    </w:p>
    <w:p w14:paraId="4F96C678" w14:textId="77777777" w:rsidR="009E1F06" w:rsidRPr="009E1F06" w:rsidRDefault="009E1F06" w:rsidP="009E1F06">
      <w:pPr>
        <w:numPr>
          <w:ilvl w:val="0"/>
          <w:numId w:val="52"/>
        </w:numPr>
        <w:rPr>
          <w:rFonts w:asciiTheme="majorHAnsi" w:eastAsiaTheme="majorEastAsia" w:hAnsiTheme="majorHAnsi" w:cstheme="majorBidi"/>
        </w:rPr>
      </w:pPr>
      <w:hyperlink r:id="rId36" w:anchor="Session-Eight-Emotionally-Based-School-Avoidance" w:tgtFrame="_blank" w:history="1">
        <w:r w:rsidRPr="009E1F06">
          <w:rPr>
            <w:rStyle w:val="Hyperlink"/>
            <w:rFonts w:asciiTheme="majorHAnsi" w:eastAsiaTheme="majorEastAsia" w:hAnsiTheme="majorHAnsi" w:cstheme="majorBidi"/>
          </w:rPr>
          <w:t>Emotionally Based School Avoidance</w:t>
        </w:r>
      </w:hyperlink>
    </w:p>
    <w:p w14:paraId="6648C7ED" w14:textId="77777777" w:rsidR="009E1F06" w:rsidRPr="009E1F06" w:rsidRDefault="009E1F06" w:rsidP="009E1F06">
      <w:pPr>
        <w:numPr>
          <w:ilvl w:val="0"/>
          <w:numId w:val="52"/>
        </w:numPr>
        <w:rPr>
          <w:rFonts w:asciiTheme="majorHAnsi" w:eastAsiaTheme="majorEastAsia" w:hAnsiTheme="majorHAnsi" w:cstheme="majorBidi"/>
        </w:rPr>
      </w:pPr>
      <w:hyperlink r:id="rId37" w:tgtFrame="_blank" w:history="1">
        <w:r w:rsidRPr="009E1F06">
          <w:rPr>
            <w:rStyle w:val="Hyperlink"/>
            <w:rFonts w:asciiTheme="majorHAnsi" w:eastAsiaTheme="majorEastAsia" w:hAnsiTheme="majorHAnsi" w:cstheme="majorBidi"/>
          </w:rPr>
          <w:t>An introduction to the PACE Approach for use with pupils with SEMH Needs</w:t>
        </w:r>
      </w:hyperlink>
    </w:p>
    <w:p w14:paraId="112AC33D" w14:textId="77777777" w:rsidR="009E1F06" w:rsidRPr="009E1F06" w:rsidRDefault="009E1F06" w:rsidP="009E1F06">
      <w:pPr>
        <w:numPr>
          <w:ilvl w:val="0"/>
          <w:numId w:val="52"/>
        </w:numPr>
        <w:rPr>
          <w:rFonts w:asciiTheme="majorHAnsi" w:eastAsiaTheme="majorEastAsia" w:hAnsiTheme="majorHAnsi" w:cstheme="majorBidi"/>
        </w:rPr>
      </w:pPr>
      <w:hyperlink r:id="rId38" w:anchor="Pastoral-network-2024-2025" w:tgtFrame="_blank" w:history="1">
        <w:r w:rsidRPr="009E1F06">
          <w:rPr>
            <w:rStyle w:val="Hyperlink"/>
            <w:rFonts w:asciiTheme="majorHAnsi" w:eastAsiaTheme="majorEastAsia" w:hAnsiTheme="majorHAnsi" w:cstheme="majorBidi"/>
          </w:rPr>
          <w:t>Pastoral Network</w:t>
        </w:r>
      </w:hyperlink>
    </w:p>
    <w:p w14:paraId="3090C378" w14:textId="77777777" w:rsidR="009E1F06" w:rsidRDefault="009E1F06" w:rsidP="009E1F06">
      <w:pPr>
        <w:numPr>
          <w:ilvl w:val="0"/>
          <w:numId w:val="52"/>
        </w:numPr>
        <w:rPr>
          <w:rFonts w:asciiTheme="majorHAnsi" w:eastAsiaTheme="majorEastAsia" w:hAnsiTheme="majorHAnsi" w:cstheme="majorBidi"/>
        </w:rPr>
      </w:pPr>
      <w:hyperlink r:id="rId39" w:tgtFrame="_blank" w:history="1">
        <w:r w:rsidRPr="009E1F06">
          <w:rPr>
            <w:rStyle w:val="Hyperlink"/>
            <w:rFonts w:asciiTheme="majorHAnsi" w:eastAsiaTheme="majorEastAsia" w:hAnsiTheme="majorHAnsi" w:cstheme="majorBidi"/>
          </w:rPr>
          <w:t>Other online CPD including recordings of previous Pastoral Network webinars</w:t>
        </w:r>
      </w:hyperlink>
    </w:p>
    <w:p w14:paraId="662B0A93" w14:textId="77777777" w:rsidR="005336B5" w:rsidRDefault="005336B5" w:rsidP="005336B5">
      <w:pPr>
        <w:rPr>
          <w:rFonts w:asciiTheme="majorHAnsi" w:eastAsiaTheme="majorEastAsia" w:hAnsiTheme="majorHAnsi" w:cstheme="majorBidi"/>
        </w:rPr>
      </w:pPr>
    </w:p>
    <w:p w14:paraId="1B76AF1E" w14:textId="46DB38B9" w:rsidR="005336B5" w:rsidRDefault="00BB0C1C" w:rsidP="005336B5">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3840" behindDoc="0" locked="0" layoutInCell="1" allowOverlap="1" wp14:anchorId="53DF85CF" wp14:editId="15440035">
            <wp:simplePos x="0" y="0"/>
            <wp:positionH relativeFrom="margin">
              <wp:posOffset>-47625</wp:posOffset>
            </wp:positionH>
            <wp:positionV relativeFrom="paragraph">
              <wp:posOffset>9525</wp:posOffset>
            </wp:positionV>
            <wp:extent cx="1619250" cy="888365"/>
            <wp:effectExtent l="0" t="0" r="0" b="6985"/>
            <wp:wrapSquare wrapText="bothSides"/>
            <wp:docPr id="891650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
                      <a:extLst>
                        <a:ext uri="{28A0092B-C50C-407E-A947-70E740481C1C}">
                          <a14:useLocalDpi xmlns:a14="http://schemas.microsoft.com/office/drawing/2010/main" val="0"/>
                        </a:ext>
                      </a:extLst>
                    </a:blip>
                    <a:srcRect t="23077" b="22051"/>
                    <a:stretch>
                      <a:fillRect/>
                    </a:stretch>
                  </pic:blipFill>
                  <pic:spPr bwMode="auto">
                    <a:xfrm>
                      <a:off x="0" y="0"/>
                      <a:ext cx="1619250" cy="888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4EAA" w:rsidRPr="00484EAA">
        <w:rPr>
          <w:rFonts w:asciiTheme="majorHAnsi" w:eastAsiaTheme="majorEastAsia" w:hAnsiTheme="majorHAnsi" w:cstheme="majorBidi"/>
        </w:rPr>
        <w:t>Cornwall Disability Alliance has launched - </w:t>
      </w:r>
      <w:r w:rsidR="00484EAA" w:rsidRPr="00484EAA">
        <w:rPr>
          <w:rFonts w:asciiTheme="majorHAnsi" w:eastAsiaTheme="majorEastAsia" w:hAnsiTheme="majorHAnsi" w:cstheme="majorBidi"/>
          <w:i/>
          <w:iCs/>
        </w:rPr>
        <w:t>Your Voice Cornwall,</w:t>
      </w:r>
      <w:r w:rsidR="00484EAA" w:rsidRPr="00484EAA">
        <w:rPr>
          <w:rFonts w:asciiTheme="majorHAnsi" w:eastAsiaTheme="majorEastAsia" w:hAnsiTheme="majorHAnsi" w:cstheme="majorBidi"/>
        </w:rPr>
        <w:t> a BIG health, disability and inclusion countywide survey designed to understand the everyday experiences of people living with health conditions, disability or who have access needs across Cornwall and the Isles of Scilly.</w:t>
      </w:r>
      <w:r w:rsidR="00484EAA">
        <w:rPr>
          <w:rFonts w:asciiTheme="majorHAnsi" w:eastAsiaTheme="majorEastAsia" w:hAnsiTheme="majorHAnsi" w:cstheme="majorBidi"/>
        </w:rPr>
        <w:t xml:space="preserve"> Please </w:t>
      </w:r>
      <w:r w:rsidR="00484EAA">
        <w:rPr>
          <w:rFonts w:asciiTheme="majorHAnsi" w:eastAsiaTheme="majorEastAsia" w:hAnsiTheme="majorHAnsi" w:cstheme="majorBidi"/>
        </w:rPr>
        <w:t xml:space="preserve">encourage any young people with disabilities to complete this survey: </w:t>
      </w:r>
      <w:hyperlink r:id="rId41" w:tgtFrame="_blank" w:history="1">
        <w:r w:rsidR="00484EAA">
          <w:rPr>
            <w:rStyle w:val="Hyperlink"/>
            <w:rFonts w:asciiTheme="majorHAnsi" w:eastAsiaTheme="majorEastAsia" w:hAnsiTheme="majorHAnsi" w:cstheme="majorBidi"/>
          </w:rPr>
          <w:t>Your Voice Cornwall survey</w:t>
        </w:r>
      </w:hyperlink>
      <w:r w:rsidR="00484EAA">
        <w:rPr>
          <w:rFonts w:asciiTheme="majorHAnsi" w:eastAsiaTheme="majorEastAsia" w:hAnsiTheme="majorHAnsi" w:cstheme="majorBidi"/>
        </w:rPr>
        <w:t xml:space="preserve">. </w:t>
      </w:r>
      <w:r w:rsidR="00484EAA" w:rsidRPr="00484EAA">
        <w:rPr>
          <w:rFonts w:asciiTheme="majorHAnsi" w:eastAsiaTheme="majorEastAsia" w:hAnsiTheme="majorHAnsi" w:cstheme="majorBidi"/>
        </w:rPr>
        <w:t> </w:t>
      </w:r>
      <w:r w:rsidR="003C2642">
        <w:rPr>
          <w:rFonts w:asciiTheme="majorHAnsi" w:eastAsiaTheme="majorEastAsia" w:hAnsiTheme="majorHAnsi" w:cstheme="majorBidi"/>
        </w:rPr>
        <w:t>There’s a chance of winning £500!</w:t>
      </w:r>
    </w:p>
    <w:p w14:paraId="75C41B24" w14:textId="77777777" w:rsidR="00231838" w:rsidRDefault="00231838" w:rsidP="005336B5">
      <w:pPr>
        <w:rPr>
          <w:rFonts w:asciiTheme="majorHAnsi" w:eastAsiaTheme="majorEastAsia" w:hAnsiTheme="majorHAnsi" w:cstheme="majorBidi"/>
        </w:rPr>
      </w:pPr>
    </w:p>
    <w:p w14:paraId="0EB54B07" w14:textId="100680C2" w:rsidR="00231838" w:rsidRDefault="00231838" w:rsidP="005336B5">
      <w:pPr>
        <w:rPr>
          <w:rFonts w:asciiTheme="majorHAnsi" w:eastAsiaTheme="majorEastAsia" w:hAnsiTheme="majorHAnsi" w:cstheme="majorBidi"/>
        </w:rPr>
      </w:pPr>
      <w:r>
        <w:rPr>
          <w:rFonts w:asciiTheme="majorHAnsi" w:eastAsiaTheme="majorEastAsia" w:hAnsiTheme="majorHAnsi" w:cstheme="majorBidi"/>
        </w:rPr>
        <w:t xml:space="preserve">I’ve also been asked whether anyone would be interested in the following </w:t>
      </w:r>
      <w:r w:rsidR="00D11F1F">
        <w:rPr>
          <w:rFonts w:asciiTheme="majorHAnsi" w:eastAsiaTheme="majorEastAsia" w:hAnsiTheme="majorHAnsi" w:cstheme="majorBidi"/>
        </w:rPr>
        <w:t xml:space="preserve">school uniform </w:t>
      </w:r>
      <w:r>
        <w:rPr>
          <w:rFonts w:asciiTheme="majorHAnsi" w:eastAsiaTheme="majorEastAsia" w:hAnsiTheme="majorHAnsi" w:cstheme="majorBidi"/>
        </w:rPr>
        <w:t>survey:</w:t>
      </w:r>
    </w:p>
    <w:p w14:paraId="07726AA7" w14:textId="017197D8" w:rsidR="00231838" w:rsidRPr="009E1F06" w:rsidRDefault="00231838" w:rsidP="005336B5">
      <w:pPr>
        <w:rPr>
          <w:rFonts w:asciiTheme="majorHAnsi" w:eastAsiaTheme="majorEastAsia" w:hAnsiTheme="majorHAnsi" w:cstheme="majorBidi"/>
        </w:rPr>
      </w:pPr>
      <w:r w:rsidRPr="00231838">
        <w:rPr>
          <w:rFonts w:asciiTheme="majorHAnsi" w:eastAsiaTheme="majorEastAsia" w:hAnsiTheme="majorHAnsi" w:cstheme="majorBidi"/>
        </w:rPr>
        <w:drawing>
          <wp:inline distT="0" distB="0" distL="0" distR="0" wp14:anchorId="3A9655AB" wp14:editId="2632F349">
            <wp:extent cx="4714875" cy="4823167"/>
            <wp:effectExtent l="0" t="0" r="0" b="0"/>
            <wp:docPr id="1137477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20678" cy="4829103"/>
                    </a:xfrm>
                    <a:prstGeom prst="rect">
                      <a:avLst/>
                    </a:prstGeom>
                    <a:noFill/>
                    <a:ln>
                      <a:noFill/>
                    </a:ln>
                  </pic:spPr>
                </pic:pic>
              </a:graphicData>
            </a:graphic>
          </wp:inline>
        </w:drawing>
      </w:r>
    </w:p>
    <w:p w14:paraId="5CB68B93" w14:textId="77777777" w:rsidR="00AE64F2" w:rsidRDefault="00AE64F2" w:rsidP="00AE64F2">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2816" behindDoc="0" locked="0" layoutInCell="1" allowOverlap="1" wp14:anchorId="45DD9A2C" wp14:editId="61707701">
            <wp:simplePos x="0" y="0"/>
            <wp:positionH relativeFrom="margin">
              <wp:align>left</wp:align>
            </wp:positionH>
            <wp:positionV relativeFrom="paragraph">
              <wp:posOffset>18415</wp:posOffset>
            </wp:positionV>
            <wp:extent cx="1155700" cy="866775"/>
            <wp:effectExtent l="0" t="0" r="0" b="9525"/>
            <wp:wrapSquare wrapText="bothSides"/>
            <wp:docPr id="19591443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55700" cy="866775"/>
                    </a:xfrm>
                    <a:prstGeom prst="rect">
                      <a:avLst/>
                    </a:prstGeom>
                    <a:noFill/>
                  </pic:spPr>
                </pic:pic>
              </a:graphicData>
            </a:graphic>
          </wp:anchor>
        </w:drawing>
      </w:r>
      <w:r>
        <w:rPr>
          <w:rFonts w:asciiTheme="majorHAnsi" w:eastAsiaTheme="majorEastAsia" w:hAnsiTheme="majorHAnsi" w:cstheme="majorBidi"/>
        </w:rPr>
        <w:t>Another group I attend on behalf of CASH is OSCP (</w:t>
      </w:r>
      <w:r w:rsidRPr="003373B5">
        <w:rPr>
          <w:rFonts w:asciiTheme="majorHAnsi" w:eastAsiaTheme="majorEastAsia" w:hAnsiTheme="majorHAnsi" w:cstheme="majorBidi"/>
          <w:b/>
          <w:bCs/>
        </w:rPr>
        <w:t>Our Safeguarding Children Partnership</w:t>
      </w:r>
      <w:r>
        <w:rPr>
          <w:rFonts w:asciiTheme="majorHAnsi" w:eastAsiaTheme="majorEastAsia" w:hAnsiTheme="majorHAnsi" w:cstheme="majorBidi"/>
        </w:rPr>
        <w:t xml:space="preserve">). </w:t>
      </w:r>
      <w:hyperlink r:id="rId44" w:history="1">
        <w:r>
          <w:rPr>
            <w:rStyle w:val="Hyperlink"/>
            <w:rFonts w:asciiTheme="majorHAnsi" w:eastAsiaTheme="majorEastAsia" w:hAnsiTheme="majorHAnsi" w:cstheme="majorBidi"/>
          </w:rPr>
          <w:t>OSCP</w:t>
        </w:r>
      </w:hyperlink>
    </w:p>
    <w:p w14:paraId="621575BE" w14:textId="77777777" w:rsidR="00AE64F2" w:rsidRPr="00FA1B75" w:rsidRDefault="00AE64F2" w:rsidP="00AE64F2">
      <w:pPr>
        <w:rPr>
          <w:rFonts w:asciiTheme="majorHAnsi" w:eastAsiaTheme="majorEastAsia" w:hAnsiTheme="majorHAnsi" w:cstheme="majorBidi"/>
        </w:rPr>
      </w:pPr>
      <w:r w:rsidRPr="00FA1B75">
        <w:rPr>
          <w:rFonts w:asciiTheme="majorHAnsi" w:eastAsiaTheme="majorEastAsia" w:hAnsiTheme="majorHAnsi" w:cstheme="majorBidi"/>
        </w:rPr>
        <w:t>Our Safeguarding Children Partnership (OSCP) is the key statutory mechanism for agreeing how relevant organisations will work together to promote, safeguard and protect the welfare of children and young people across Cornwall and the Isles of Scilly.</w:t>
      </w:r>
    </w:p>
    <w:p w14:paraId="6C52F714" w14:textId="77777777" w:rsidR="00AE64F2" w:rsidRDefault="00AE64F2" w:rsidP="00AE64F2">
      <w:pPr>
        <w:rPr>
          <w:rFonts w:asciiTheme="majorHAnsi" w:eastAsiaTheme="majorEastAsia" w:hAnsiTheme="majorHAnsi" w:cstheme="majorBidi"/>
        </w:rPr>
      </w:pPr>
      <w:r w:rsidRPr="00FA1B75">
        <w:rPr>
          <w:rFonts w:asciiTheme="majorHAnsi" w:eastAsiaTheme="majorEastAsia" w:hAnsiTheme="majorHAnsi" w:cstheme="majorBidi"/>
        </w:rPr>
        <w:t>The members of the OSCP work together to safeguard children in Cornwall and the Isles of Scilly. They also provide assurance that the arrangements are effective to bring about good outcomes for children.</w:t>
      </w:r>
    </w:p>
    <w:p w14:paraId="50F2DECB" w14:textId="1CCB2A09" w:rsidR="004E3A57" w:rsidRDefault="004E3A57" w:rsidP="00FA1B75">
      <w:pPr>
        <w:rPr>
          <w:rFonts w:asciiTheme="majorHAnsi" w:eastAsiaTheme="majorEastAsia" w:hAnsiTheme="majorHAnsi" w:cstheme="majorBidi"/>
        </w:rPr>
      </w:pPr>
    </w:p>
    <w:p w14:paraId="525162C6" w14:textId="5D14674B" w:rsidR="00517BBE" w:rsidRDefault="00077DCF" w:rsidP="00FA1B75">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4864" behindDoc="0" locked="0" layoutInCell="1" allowOverlap="1" wp14:anchorId="3D38F73A" wp14:editId="7C3491B1">
            <wp:simplePos x="0" y="0"/>
            <wp:positionH relativeFrom="column">
              <wp:posOffset>0</wp:posOffset>
            </wp:positionH>
            <wp:positionV relativeFrom="paragraph">
              <wp:posOffset>-2540</wp:posOffset>
            </wp:positionV>
            <wp:extent cx="1381125" cy="1291828"/>
            <wp:effectExtent l="0" t="0" r="0" b="3810"/>
            <wp:wrapSquare wrapText="bothSides"/>
            <wp:docPr id="20013487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81125" cy="1291828"/>
                    </a:xfrm>
                    <a:prstGeom prst="rect">
                      <a:avLst/>
                    </a:prstGeom>
                    <a:noFill/>
                  </pic:spPr>
                </pic:pic>
              </a:graphicData>
            </a:graphic>
          </wp:anchor>
        </w:drawing>
      </w:r>
      <w:r w:rsidR="000C73DE">
        <w:rPr>
          <w:rFonts w:asciiTheme="majorHAnsi" w:eastAsiaTheme="majorEastAsia" w:hAnsiTheme="majorHAnsi" w:cstheme="majorBidi"/>
        </w:rPr>
        <w:t xml:space="preserve">Following recent local events, Kate at the Papyrus Foundation has reached out with some information and training around </w:t>
      </w:r>
      <w:r w:rsidR="000C73DE" w:rsidRPr="00FB28E9">
        <w:rPr>
          <w:rFonts w:asciiTheme="majorHAnsi" w:eastAsiaTheme="majorEastAsia" w:hAnsiTheme="majorHAnsi" w:cstheme="majorBidi"/>
          <w:b/>
          <w:bCs/>
        </w:rPr>
        <w:t>suicide prevention</w:t>
      </w:r>
      <w:r w:rsidR="000C73DE">
        <w:rPr>
          <w:rFonts w:asciiTheme="majorHAnsi" w:eastAsiaTheme="majorEastAsia" w:hAnsiTheme="majorHAnsi" w:cstheme="majorBidi"/>
        </w:rPr>
        <w:t xml:space="preserve">: </w:t>
      </w:r>
      <w:hyperlink r:id="rId46" w:tgtFrame="_blank" w:history="1">
        <w:r w:rsidR="000C73DE">
          <w:rPr>
            <w:rStyle w:val="Hyperlink"/>
            <w:rFonts w:asciiTheme="majorHAnsi" w:eastAsiaTheme="majorEastAsia" w:hAnsiTheme="majorHAnsi" w:cstheme="majorBidi"/>
          </w:rPr>
          <w:t>Papyrus video</w:t>
        </w:r>
      </w:hyperlink>
      <w:r w:rsidR="00BB1F70">
        <w:rPr>
          <w:rFonts w:asciiTheme="majorHAnsi" w:eastAsiaTheme="majorEastAsia" w:hAnsiTheme="majorHAnsi" w:cstheme="majorBidi"/>
        </w:rPr>
        <w:t>. Please let me know if you would like Kate to come in and talk to your staff/students.</w:t>
      </w:r>
      <w:r w:rsidR="00131583">
        <w:rPr>
          <w:rFonts w:asciiTheme="majorHAnsi" w:eastAsiaTheme="majorEastAsia" w:hAnsiTheme="majorHAnsi" w:cstheme="majorBidi"/>
        </w:rPr>
        <w:t xml:space="preserve"> </w:t>
      </w:r>
      <w:r w:rsidR="00B564AA">
        <w:rPr>
          <w:rFonts w:asciiTheme="majorHAnsi" w:eastAsiaTheme="majorEastAsia" w:hAnsiTheme="majorHAnsi" w:cstheme="majorBidi"/>
        </w:rPr>
        <w:t xml:space="preserve">More information on their website: </w:t>
      </w:r>
      <w:hyperlink r:id="rId47" w:history="1">
        <w:r w:rsidR="00B564AA">
          <w:rPr>
            <w:rStyle w:val="Hyperlink"/>
            <w:rFonts w:asciiTheme="majorHAnsi" w:eastAsiaTheme="majorEastAsia" w:hAnsiTheme="majorHAnsi" w:cstheme="majorBidi"/>
          </w:rPr>
          <w:t>Papyrus UK</w:t>
        </w:r>
      </w:hyperlink>
    </w:p>
    <w:p w14:paraId="38120682" w14:textId="77777777" w:rsidR="00BE75F8" w:rsidRDefault="00BE75F8" w:rsidP="00FA1B75">
      <w:pPr>
        <w:rPr>
          <w:rFonts w:asciiTheme="majorHAnsi" w:eastAsiaTheme="majorEastAsia" w:hAnsiTheme="majorHAnsi" w:cstheme="majorBidi"/>
        </w:rPr>
      </w:pPr>
    </w:p>
    <w:p w14:paraId="0F5787FE" w14:textId="77777777" w:rsidR="00BE75F8" w:rsidRDefault="00BE75F8" w:rsidP="00FA1B75">
      <w:pPr>
        <w:rPr>
          <w:rFonts w:asciiTheme="majorHAnsi" w:eastAsiaTheme="majorEastAsia" w:hAnsiTheme="majorHAnsi" w:cstheme="majorBidi"/>
        </w:rPr>
      </w:pPr>
    </w:p>
    <w:p w14:paraId="4176C688" w14:textId="13D5A5FD" w:rsidR="00077DCF" w:rsidRDefault="00BE75F8" w:rsidP="00FA1B75">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5888" behindDoc="0" locked="0" layoutInCell="1" allowOverlap="1" wp14:anchorId="70CCF11D" wp14:editId="064DA3E5">
            <wp:simplePos x="0" y="0"/>
            <wp:positionH relativeFrom="margin">
              <wp:align>left</wp:align>
            </wp:positionH>
            <wp:positionV relativeFrom="paragraph">
              <wp:posOffset>314325</wp:posOffset>
            </wp:positionV>
            <wp:extent cx="1724660" cy="666750"/>
            <wp:effectExtent l="0" t="0" r="8890" b="0"/>
            <wp:wrapSquare wrapText="bothSides"/>
            <wp:docPr id="15635934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4660" cy="6667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rPr>
        <w:t>And in other news:</w:t>
      </w:r>
    </w:p>
    <w:p w14:paraId="04D08B66" w14:textId="40CD0215" w:rsidR="002F7B59" w:rsidRDefault="00F021DA" w:rsidP="00FA1B75">
      <w:pPr>
        <w:rPr>
          <w:rFonts w:asciiTheme="majorHAnsi" w:eastAsiaTheme="majorEastAsia" w:hAnsiTheme="majorHAnsi" w:cstheme="majorBidi"/>
        </w:rPr>
      </w:pPr>
      <w:r>
        <w:rPr>
          <w:rFonts w:asciiTheme="majorHAnsi" w:eastAsiaTheme="majorEastAsia" w:hAnsiTheme="majorHAnsi" w:cstheme="majorBidi"/>
        </w:rPr>
        <w:t xml:space="preserve">Graeme Plunkett has asked me to bring to your attention, </w:t>
      </w:r>
      <w:r w:rsidR="00BE3D13">
        <w:rPr>
          <w:rFonts w:asciiTheme="majorHAnsi" w:eastAsiaTheme="majorEastAsia" w:hAnsiTheme="majorHAnsi" w:cstheme="majorBidi"/>
        </w:rPr>
        <w:t xml:space="preserve">the visit </w:t>
      </w:r>
      <w:r w:rsidR="00BE3D13" w:rsidRPr="00BE3D13">
        <w:rPr>
          <w:rFonts w:asciiTheme="majorHAnsi" w:eastAsiaTheme="majorEastAsia" w:hAnsiTheme="majorHAnsi" w:cstheme="majorBidi"/>
        </w:rPr>
        <w:t xml:space="preserve">to Cornwall by the </w:t>
      </w:r>
      <w:r w:rsidR="00BE3D13" w:rsidRPr="00BE3D13">
        <w:rPr>
          <w:rFonts w:asciiTheme="majorHAnsi" w:eastAsiaTheme="majorEastAsia" w:hAnsiTheme="majorHAnsi" w:cstheme="majorBidi"/>
          <w:b/>
          <w:bCs/>
        </w:rPr>
        <w:t>Copyright Licencing Agency</w:t>
      </w:r>
      <w:r w:rsidR="00BE3D13" w:rsidRPr="00BE3D13">
        <w:rPr>
          <w:rFonts w:asciiTheme="majorHAnsi" w:eastAsiaTheme="majorEastAsia" w:hAnsiTheme="majorHAnsi" w:cstheme="majorBidi"/>
        </w:rPr>
        <w:t xml:space="preserve"> in the summer term to audit a selection of schools. We do not know yet which schools will be in the sample, but the </w:t>
      </w:r>
      <w:r w:rsidR="00546824">
        <w:rPr>
          <w:rFonts w:asciiTheme="majorHAnsi" w:eastAsiaTheme="majorEastAsia" w:hAnsiTheme="majorHAnsi" w:cstheme="majorBidi"/>
        </w:rPr>
        <w:t>letter below</w:t>
      </w:r>
      <w:r w:rsidR="00BE3D13" w:rsidRPr="00BE3D13">
        <w:rPr>
          <w:rFonts w:asciiTheme="majorHAnsi" w:eastAsiaTheme="majorEastAsia" w:hAnsiTheme="majorHAnsi" w:cstheme="majorBidi"/>
        </w:rPr>
        <w:t xml:space="preserve"> </w:t>
      </w:r>
      <w:proofErr w:type="gramStart"/>
      <w:r w:rsidR="00BE3D13" w:rsidRPr="00BE3D13">
        <w:rPr>
          <w:rFonts w:asciiTheme="majorHAnsi" w:eastAsiaTheme="majorEastAsia" w:hAnsiTheme="majorHAnsi" w:cstheme="majorBidi"/>
        </w:rPr>
        <w:t>gives an explanation of</w:t>
      </w:r>
      <w:proofErr w:type="gramEnd"/>
      <w:r w:rsidR="00BE3D13" w:rsidRPr="00BE3D13">
        <w:rPr>
          <w:rFonts w:asciiTheme="majorHAnsi" w:eastAsiaTheme="majorEastAsia" w:hAnsiTheme="majorHAnsi" w:cstheme="majorBidi"/>
        </w:rPr>
        <w:t xml:space="preserve"> the context and what will transpire for those that are when the time comes.</w:t>
      </w:r>
    </w:p>
    <w:p w14:paraId="2F9A0886" w14:textId="424C3503" w:rsidR="00546824" w:rsidRDefault="00546824" w:rsidP="002F7B59">
      <w:pPr>
        <w:pStyle w:val="Title"/>
        <w:jc w:val="both"/>
        <w:rPr>
          <w:rFonts w:ascii="Aptos" w:hAnsi="Aptos" w:cstheme="minorHAnsi"/>
          <w:sz w:val="22"/>
          <w:szCs w:val="22"/>
        </w:rPr>
      </w:pPr>
      <w:r w:rsidRPr="00F36F7B">
        <w:rPr>
          <w:rFonts w:ascii="Aptos" w:hAnsi="Aptos" w:cstheme="minorHAnsi"/>
          <w:sz w:val="22"/>
          <w:szCs w:val="22"/>
        </w:rPr>
        <w:t>Dear Head</w:t>
      </w:r>
      <w:r>
        <w:rPr>
          <w:rFonts w:ascii="Aptos" w:hAnsi="Aptos" w:cstheme="minorHAnsi"/>
          <w:sz w:val="22"/>
          <w:szCs w:val="22"/>
        </w:rPr>
        <w:t xml:space="preserve"> </w:t>
      </w:r>
      <w:r w:rsidRPr="00F36F7B">
        <w:rPr>
          <w:rFonts w:ascii="Aptos" w:hAnsi="Aptos" w:cstheme="minorHAnsi"/>
          <w:sz w:val="22"/>
          <w:szCs w:val="22"/>
        </w:rPr>
        <w:t>teacher/Principal,</w:t>
      </w:r>
    </w:p>
    <w:p w14:paraId="65D9A54D" w14:textId="2CD78662" w:rsidR="00546824" w:rsidRPr="00470D5D" w:rsidRDefault="00546824" w:rsidP="00546824">
      <w:pPr>
        <w:pStyle w:val="Subtitle"/>
        <w:rPr>
          <w:rFonts w:ascii="Aptos" w:hAnsi="Aptos" w:cstheme="minorHAnsi"/>
          <w:sz w:val="22"/>
          <w:szCs w:val="22"/>
        </w:rPr>
      </w:pPr>
      <w:r w:rsidRPr="00470D5D">
        <w:rPr>
          <w:rFonts w:ascii="Aptos" w:hAnsi="Aptos" w:cstheme="minorHAnsi"/>
          <w:sz w:val="22"/>
          <w:szCs w:val="22"/>
        </w:rPr>
        <w:t xml:space="preserve">Re: CLA Collection of Royalties Data - Photocopying, Scanning &amp; Digital/Website re-use of Published Material </w:t>
      </w:r>
    </w:p>
    <w:p w14:paraId="5722168E" w14:textId="5E46B720" w:rsidR="00546824" w:rsidRPr="00470D5D" w:rsidRDefault="00546824" w:rsidP="00546824">
      <w:pPr>
        <w:pStyle w:val="Subtitle"/>
        <w:jc w:val="both"/>
        <w:rPr>
          <w:rFonts w:ascii="Aptos" w:hAnsi="Aptos" w:cstheme="minorHAnsi"/>
          <w:b/>
          <w:bCs/>
          <w:sz w:val="22"/>
          <w:szCs w:val="22"/>
        </w:rPr>
      </w:pPr>
      <w:r w:rsidRPr="00470D5D">
        <w:rPr>
          <w:rFonts w:ascii="Aptos" w:hAnsi="Aptos" w:cstheme="minorHAnsi"/>
          <w:sz w:val="22"/>
          <w:szCs w:val="22"/>
        </w:rPr>
        <w:t xml:space="preserve">I am writing to advise you that The Copyright Licensing Agency is intending to conduct a data collection exercise in selected </w:t>
      </w:r>
      <w:r>
        <w:rPr>
          <w:rFonts w:ascii="Aptos" w:hAnsi="Aptos" w:cstheme="minorHAnsi"/>
          <w:sz w:val="22"/>
          <w:szCs w:val="22"/>
        </w:rPr>
        <w:t xml:space="preserve">Cornish </w:t>
      </w:r>
      <w:r w:rsidRPr="00470D5D">
        <w:rPr>
          <w:rFonts w:ascii="Aptos" w:hAnsi="Aptos" w:cstheme="minorHAnsi"/>
          <w:sz w:val="22"/>
          <w:szCs w:val="22"/>
        </w:rPr>
        <w:t xml:space="preserve">schools/academies during the </w:t>
      </w:r>
      <w:r>
        <w:rPr>
          <w:rFonts w:ascii="Aptos" w:hAnsi="Aptos" w:cstheme="minorHAnsi"/>
          <w:sz w:val="22"/>
          <w:szCs w:val="22"/>
        </w:rPr>
        <w:t>summer term 2026</w:t>
      </w:r>
      <w:r w:rsidRPr="00470D5D">
        <w:rPr>
          <w:rFonts w:ascii="Aptos" w:hAnsi="Aptos" w:cstheme="minorHAnsi"/>
          <w:sz w:val="22"/>
          <w:szCs w:val="22"/>
        </w:rPr>
        <w:t>.</w:t>
      </w:r>
    </w:p>
    <w:p w14:paraId="0883C694" w14:textId="70EB9BED" w:rsidR="00546824" w:rsidRPr="00470D5D" w:rsidRDefault="00546824" w:rsidP="00546824">
      <w:pPr>
        <w:pStyle w:val="Subtitle"/>
        <w:jc w:val="both"/>
        <w:rPr>
          <w:rFonts w:ascii="Aptos" w:hAnsi="Aptos" w:cstheme="minorHAnsi"/>
          <w:b/>
          <w:bCs/>
          <w:sz w:val="22"/>
          <w:szCs w:val="22"/>
        </w:rPr>
      </w:pPr>
      <w:r w:rsidRPr="00470D5D">
        <w:rPr>
          <w:rFonts w:ascii="Aptos" w:hAnsi="Aptos" w:cstheme="minorHAnsi"/>
          <w:sz w:val="22"/>
          <w:szCs w:val="22"/>
        </w:rPr>
        <w:t xml:space="preserve">This will enable CLA to establish what is being photocopied/scanned and/or digitally re-used so that your licence fee can be fairly redistributed as royalty payments to the authors, artists and publishers of the licensed material you are using. All state-funded schools, including academies, hold a CLA Education Licence </w:t>
      </w:r>
      <w:r>
        <w:rPr>
          <w:rFonts w:ascii="Aptos" w:hAnsi="Aptos" w:cstheme="minorHAnsi"/>
          <w:sz w:val="22"/>
          <w:szCs w:val="22"/>
        </w:rPr>
        <w:t xml:space="preserve">arranged </w:t>
      </w:r>
      <w:r w:rsidRPr="00470D5D">
        <w:rPr>
          <w:rFonts w:ascii="Aptos" w:hAnsi="Aptos" w:cstheme="minorHAnsi"/>
          <w:sz w:val="22"/>
          <w:szCs w:val="22"/>
        </w:rPr>
        <w:t>through central agreements or regional education bodies</w:t>
      </w:r>
      <w:r>
        <w:rPr>
          <w:rFonts w:ascii="Aptos" w:hAnsi="Aptos" w:cstheme="minorHAnsi"/>
          <w:sz w:val="22"/>
          <w:szCs w:val="22"/>
        </w:rPr>
        <w:t xml:space="preserve">, such as the DfE, WLGA, Scottish Government and the Education Authority. </w:t>
      </w:r>
    </w:p>
    <w:p w14:paraId="58C078B1" w14:textId="77574930" w:rsidR="00546824" w:rsidRPr="00546824" w:rsidRDefault="00546824" w:rsidP="00546824">
      <w:pPr>
        <w:pStyle w:val="Subtitle"/>
        <w:jc w:val="both"/>
        <w:rPr>
          <w:rFonts w:ascii="Aptos" w:hAnsi="Aptos" w:cstheme="minorHAnsi"/>
          <w:b/>
          <w:bCs/>
          <w:sz w:val="22"/>
          <w:szCs w:val="22"/>
        </w:rPr>
      </w:pPr>
      <w:r w:rsidRPr="00470D5D">
        <w:rPr>
          <w:rFonts w:ascii="Aptos" w:hAnsi="Aptos" w:cstheme="minorHAnsi"/>
          <w:sz w:val="22"/>
          <w:szCs w:val="22"/>
        </w:rPr>
        <w:t xml:space="preserve">Your </w:t>
      </w:r>
      <w:hyperlink r:id="rId49">
        <w:r w:rsidRPr="00470D5D">
          <w:rPr>
            <w:rStyle w:val="Hyperlink"/>
            <w:rFonts w:ascii="Aptos" w:eastAsia="Calibri" w:hAnsi="Aptos" w:cstheme="minorHAnsi"/>
            <w:sz w:val="22"/>
            <w:szCs w:val="22"/>
          </w:rPr>
          <w:t>CLA Education Licence</w:t>
        </w:r>
      </w:hyperlink>
      <w:r w:rsidRPr="00470D5D">
        <w:rPr>
          <w:rStyle w:val="Hyperlink"/>
          <w:rFonts w:ascii="Aptos" w:eastAsia="Calibri" w:hAnsi="Aptos" w:cstheme="minorHAnsi"/>
          <w:sz w:val="22"/>
          <w:szCs w:val="22"/>
        </w:rPr>
        <w:t xml:space="preserve"> </w:t>
      </w:r>
      <w:r w:rsidRPr="00470D5D">
        <w:rPr>
          <w:rFonts w:ascii="Aptos" w:hAnsi="Aptos" w:cstheme="minorHAnsi"/>
          <w:sz w:val="22"/>
          <w:szCs w:val="22"/>
        </w:rPr>
        <w:t xml:space="preserve">also includes digital rights so, in addition to photocopying and scanning permissions, schools are able to re-use digital publications covered by the CLA licence, such as e-books and certain website content.  Further, the NLA Licence for </w:t>
      </w:r>
      <w:r w:rsidRPr="00470D5D">
        <w:rPr>
          <w:rFonts w:ascii="Aptos" w:hAnsi="Aptos" w:cstheme="minorHAnsi"/>
          <w:sz w:val="22"/>
          <w:szCs w:val="22"/>
        </w:rPr>
        <w:lastRenderedPageBreak/>
        <w:t xml:space="preserve">newspaper copying, which is managed by CLA, provides many schools with permission to copy/re-use printed and digital content from NLA licensed material.  Information on the NLA licence can be found </w:t>
      </w:r>
      <w:hyperlink r:id="rId50" w:history="1">
        <w:r w:rsidRPr="00470D5D">
          <w:rPr>
            <w:rStyle w:val="Hyperlink"/>
            <w:rFonts w:ascii="Aptos" w:hAnsi="Aptos" w:cstheme="minorHAnsi"/>
            <w:sz w:val="22"/>
            <w:szCs w:val="22"/>
          </w:rPr>
          <w:t>here</w:t>
        </w:r>
      </w:hyperlink>
      <w:r w:rsidRPr="00470D5D">
        <w:rPr>
          <w:rFonts w:ascii="Aptos" w:hAnsi="Aptos" w:cstheme="minorHAnsi"/>
          <w:sz w:val="22"/>
          <w:szCs w:val="22"/>
        </w:rPr>
        <w:t xml:space="preserve">. </w:t>
      </w:r>
    </w:p>
    <w:p w14:paraId="220B3B18" w14:textId="1CA4C244" w:rsidR="00546824" w:rsidRPr="00470D5D" w:rsidRDefault="00546824" w:rsidP="00546824">
      <w:pPr>
        <w:pStyle w:val="Subtitle"/>
        <w:jc w:val="both"/>
        <w:rPr>
          <w:rFonts w:ascii="Aptos" w:hAnsi="Aptos" w:cstheme="minorHAnsi"/>
          <w:color w:val="FF0000"/>
          <w:sz w:val="22"/>
          <w:szCs w:val="22"/>
        </w:rPr>
      </w:pPr>
      <w:r w:rsidRPr="00470D5D">
        <w:rPr>
          <w:rFonts w:ascii="Aptos" w:hAnsi="Aptos" w:cstheme="minorHAnsi"/>
          <w:color w:val="FF0000"/>
          <w:sz w:val="22"/>
          <w:szCs w:val="22"/>
        </w:rPr>
        <w:t xml:space="preserve">In accordance with the current terms and conditions of the Licence, the school and all staff are required, when requested, to participate fully in any such data collection exercise.  </w:t>
      </w:r>
    </w:p>
    <w:p w14:paraId="697992DD" w14:textId="3E9DDDB6" w:rsidR="00546824" w:rsidRPr="00470D5D" w:rsidRDefault="00546824" w:rsidP="00546824">
      <w:pPr>
        <w:pStyle w:val="Subtitle"/>
        <w:jc w:val="both"/>
        <w:rPr>
          <w:rFonts w:ascii="Aptos" w:hAnsi="Aptos" w:cstheme="minorHAnsi"/>
          <w:b/>
          <w:bCs/>
          <w:sz w:val="22"/>
          <w:szCs w:val="22"/>
        </w:rPr>
      </w:pPr>
      <w:r w:rsidRPr="00470D5D">
        <w:rPr>
          <w:rFonts w:ascii="Aptos" w:hAnsi="Aptos" w:cstheme="minorHAnsi"/>
          <w:sz w:val="22"/>
          <w:szCs w:val="22"/>
        </w:rPr>
        <w:t xml:space="preserve">If your school/academy is selected, you will receive an explanatory letter from CLA followed by contact from a CLA representative who will explain the procedures involved.  CLA is aware of teacher workload issues affecting all schools and have refined their collection procedures accordingly, which include moving to a remote model and eliminating school visits.  </w:t>
      </w:r>
    </w:p>
    <w:p w14:paraId="4F7E7884" w14:textId="0AD2C6E1" w:rsidR="00546824" w:rsidRPr="003839E3" w:rsidRDefault="00546824" w:rsidP="00546824">
      <w:pPr>
        <w:pStyle w:val="Subtitle"/>
        <w:jc w:val="both"/>
        <w:rPr>
          <w:rFonts w:ascii="Aptos" w:hAnsi="Aptos" w:cstheme="minorBidi"/>
          <w:b/>
          <w:bCs/>
          <w:sz w:val="22"/>
          <w:szCs w:val="22"/>
        </w:rPr>
      </w:pPr>
      <w:r w:rsidRPr="4E4F4311">
        <w:rPr>
          <w:rFonts w:ascii="Aptos" w:hAnsi="Aptos" w:cstheme="minorBidi"/>
          <w:sz w:val="22"/>
          <w:szCs w:val="22"/>
        </w:rPr>
        <w:t xml:space="preserve">This exercise will begin just after the start of the term and lasts no more than </w:t>
      </w:r>
      <w:r>
        <w:rPr>
          <w:rFonts w:ascii="Aptos" w:hAnsi="Aptos" w:cstheme="minorBidi"/>
          <w:sz w:val="22"/>
          <w:szCs w:val="22"/>
        </w:rPr>
        <w:t>11</w:t>
      </w:r>
      <w:r w:rsidRPr="4E4F4311">
        <w:rPr>
          <w:rFonts w:ascii="Aptos" w:hAnsi="Aptos" w:cstheme="minorBidi"/>
          <w:sz w:val="22"/>
          <w:szCs w:val="22"/>
        </w:rPr>
        <w:t xml:space="preserve"> weeks.  All schools are required to start and finish the exercise at the same time to ensure robust sampling.  It should be noted that this exercise is not a compliance initiative though participation is mandatory.  </w:t>
      </w:r>
    </w:p>
    <w:p w14:paraId="41E249FA" w14:textId="77777777" w:rsidR="00546824" w:rsidRPr="00470D5D" w:rsidRDefault="00546824" w:rsidP="00546824">
      <w:pPr>
        <w:pStyle w:val="Subtitle"/>
        <w:jc w:val="both"/>
        <w:rPr>
          <w:rFonts w:ascii="Aptos" w:hAnsi="Aptos" w:cstheme="minorHAnsi"/>
          <w:b/>
          <w:bCs/>
          <w:strike/>
          <w:sz w:val="22"/>
          <w:szCs w:val="22"/>
        </w:rPr>
      </w:pPr>
      <w:r w:rsidRPr="00470D5D">
        <w:rPr>
          <w:rFonts w:ascii="Aptos" w:hAnsi="Aptos" w:cstheme="minorHAnsi"/>
          <w:sz w:val="22"/>
          <w:szCs w:val="22"/>
        </w:rPr>
        <w:t xml:space="preserve">The purpose of this letter is to give you advance notice of the data collection and selected schools/academies should direct any questions to myself or to the CLA representative.  </w:t>
      </w:r>
    </w:p>
    <w:p w14:paraId="213CD67C" w14:textId="77777777" w:rsidR="00546824" w:rsidRPr="00470D5D" w:rsidRDefault="00546824" w:rsidP="00546824">
      <w:pPr>
        <w:pStyle w:val="Subtitle"/>
        <w:jc w:val="both"/>
        <w:rPr>
          <w:rFonts w:ascii="Aptos" w:hAnsi="Aptos" w:cstheme="minorHAnsi"/>
          <w:b/>
          <w:bCs/>
          <w:sz w:val="22"/>
          <w:szCs w:val="22"/>
        </w:rPr>
      </w:pPr>
    </w:p>
    <w:p w14:paraId="35FD24A5" w14:textId="77777777" w:rsidR="00546824" w:rsidRDefault="00546824" w:rsidP="00546824">
      <w:pPr>
        <w:pStyle w:val="Subtitle"/>
        <w:jc w:val="both"/>
        <w:rPr>
          <w:rFonts w:ascii="Aptos" w:hAnsi="Aptos" w:cstheme="minorHAnsi"/>
          <w:sz w:val="22"/>
          <w:szCs w:val="22"/>
        </w:rPr>
      </w:pPr>
      <w:r w:rsidRPr="00470D5D">
        <w:rPr>
          <w:rFonts w:ascii="Aptos" w:hAnsi="Aptos" w:cstheme="minorHAnsi"/>
          <w:sz w:val="22"/>
          <w:szCs w:val="22"/>
        </w:rPr>
        <w:t xml:space="preserve">Yours </w:t>
      </w:r>
      <w:r>
        <w:rPr>
          <w:rFonts w:ascii="Aptos" w:hAnsi="Aptos" w:cstheme="minorHAnsi"/>
          <w:sz w:val="22"/>
          <w:szCs w:val="22"/>
        </w:rPr>
        <w:t>s</w:t>
      </w:r>
      <w:r w:rsidRPr="00470D5D">
        <w:rPr>
          <w:rFonts w:ascii="Aptos" w:hAnsi="Aptos" w:cstheme="minorHAnsi"/>
          <w:sz w:val="22"/>
          <w:szCs w:val="22"/>
        </w:rPr>
        <w:t xml:space="preserve">incerely   </w:t>
      </w:r>
    </w:p>
    <w:p w14:paraId="4B73A05D" w14:textId="77777777" w:rsidR="00546824" w:rsidRDefault="00546824" w:rsidP="00546824">
      <w:pPr>
        <w:pStyle w:val="Subtitle"/>
        <w:jc w:val="both"/>
        <w:rPr>
          <w:rFonts w:ascii="Aptos" w:hAnsi="Aptos" w:cstheme="minorHAnsi"/>
          <w:sz w:val="22"/>
          <w:szCs w:val="22"/>
        </w:rPr>
      </w:pPr>
    </w:p>
    <w:p w14:paraId="34FDDEF7" w14:textId="77777777" w:rsidR="003839E3" w:rsidRDefault="00546824" w:rsidP="00546824">
      <w:pPr>
        <w:pStyle w:val="Subtitle"/>
        <w:jc w:val="both"/>
        <w:rPr>
          <w:rFonts w:ascii="Aptos" w:hAnsi="Aptos" w:cstheme="minorHAnsi"/>
          <w:sz w:val="22"/>
          <w:szCs w:val="22"/>
        </w:rPr>
      </w:pPr>
      <w:r>
        <w:rPr>
          <w:rFonts w:ascii="Aptos" w:hAnsi="Aptos" w:cstheme="minorHAnsi"/>
          <w:noProof/>
          <w:sz w:val="22"/>
          <w:szCs w:val="22"/>
        </w:rPr>
        <w:drawing>
          <wp:inline distT="0" distB="0" distL="0" distR="0" wp14:anchorId="362110EF" wp14:editId="2D935E6B">
            <wp:extent cx="2105025" cy="381000"/>
            <wp:effectExtent l="0" t="0" r="9525" b="0"/>
            <wp:docPr id="701417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17987" name="Picture 701417987"/>
                    <pic:cNvPicPr/>
                  </pic:nvPicPr>
                  <pic:blipFill>
                    <a:blip r:embed="rId51">
                      <a:extLst>
                        <a:ext uri="{28A0092B-C50C-407E-A947-70E740481C1C}">
                          <a14:useLocalDpi xmlns:a14="http://schemas.microsoft.com/office/drawing/2010/main" val="0"/>
                        </a:ext>
                      </a:extLst>
                    </a:blip>
                    <a:stretch>
                      <a:fillRect/>
                    </a:stretch>
                  </pic:blipFill>
                  <pic:spPr>
                    <a:xfrm>
                      <a:off x="0" y="0"/>
                      <a:ext cx="2105331" cy="381055"/>
                    </a:xfrm>
                    <a:prstGeom prst="rect">
                      <a:avLst/>
                    </a:prstGeom>
                  </pic:spPr>
                </pic:pic>
              </a:graphicData>
            </a:graphic>
          </wp:inline>
        </w:drawing>
      </w:r>
      <w:r w:rsidRPr="00470D5D">
        <w:rPr>
          <w:rFonts w:ascii="Aptos" w:hAnsi="Aptos" w:cstheme="minorHAnsi"/>
          <w:sz w:val="22"/>
          <w:szCs w:val="22"/>
        </w:rPr>
        <w:t xml:space="preserve">    </w:t>
      </w:r>
    </w:p>
    <w:p w14:paraId="262BA702" w14:textId="48823FF9" w:rsidR="009405C4" w:rsidRPr="009405C4" w:rsidRDefault="009405C4" w:rsidP="009405C4">
      <w:r>
        <w:t>I will let you know if I get a whisper of which schools will be visited.</w:t>
      </w:r>
    </w:p>
    <w:p w14:paraId="0908BA9A" w14:textId="77777777" w:rsidR="003839E3" w:rsidRDefault="003839E3" w:rsidP="00546824">
      <w:pPr>
        <w:pStyle w:val="Subtitle"/>
        <w:jc w:val="both"/>
        <w:rPr>
          <w:rFonts w:ascii="Aptos" w:hAnsi="Aptos" w:cstheme="minorHAnsi"/>
          <w:sz w:val="22"/>
          <w:szCs w:val="22"/>
        </w:rPr>
      </w:pPr>
    </w:p>
    <w:p w14:paraId="161F7F86" w14:textId="600BAA02" w:rsidR="00096A10" w:rsidRPr="00096A10" w:rsidRDefault="00096A10" w:rsidP="00096A10">
      <w:pPr>
        <w:pStyle w:val="Subtitle"/>
        <w:rPr>
          <w:rFonts w:asciiTheme="majorHAnsi" w:hAnsiTheme="majorHAnsi" w:cs="Segoe UI"/>
          <w:b/>
          <w:bCs/>
          <w:color w:val="auto"/>
          <w:sz w:val="24"/>
          <w:szCs w:val="24"/>
          <w:shd w:val="clear" w:color="auto" w:fill="FFFFFF"/>
        </w:rPr>
      </w:pPr>
      <w:r w:rsidRPr="00096A10">
        <w:rPr>
          <w:rFonts w:asciiTheme="majorHAnsi" w:hAnsiTheme="majorHAnsi" w:cs="Segoe UI"/>
          <w:b/>
          <w:bCs/>
          <w:color w:val="auto"/>
          <w:sz w:val="24"/>
          <w:szCs w:val="24"/>
          <w:shd w:val="clear" w:color="auto" w:fill="FFFFFF"/>
        </w:rPr>
        <w:t>And I found this item in Headlines interesting!</w:t>
      </w:r>
    </w:p>
    <w:p w14:paraId="2DDBE222" w14:textId="6C9B1FCA" w:rsidR="00546824" w:rsidRDefault="00096A10" w:rsidP="00096A10">
      <w:pPr>
        <w:pStyle w:val="Subtitle"/>
        <w:rPr>
          <w:rStyle w:val="Emphasis"/>
          <w:rFonts w:ascii="Segoe UI" w:hAnsi="Segoe UI" w:cs="Segoe UI"/>
          <w:color w:val="000000"/>
          <w:sz w:val="20"/>
          <w:szCs w:val="20"/>
          <w:shd w:val="clear" w:color="auto" w:fill="FFFFFF"/>
        </w:rPr>
      </w:pPr>
      <w:r w:rsidRPr="00096A10">
        <w:rPr>
          <w:rFonts w:asciiTheme="majorHAnsi" w:hAnsiTheme="majorHAnsi" w:cs="Segoe UI"/>
          <w:b/>
          <w:bCs/>
          <w:color w:val="015D30"/>
          <w:sz w:val="24"/>
          <w:szCs w:val="24"/>
          <w:shd w:val="clear" w:color="auto" w:fill="FFFFFF"/>
        </w:rPr>
        <w:t>Education shapes UK political views, study finds</w:t>
      </w:r>
      <w:r w:rsidRPr="00096A10">
        <w:rPr>
          <w:rFonts w:asciiTheme="majorHAnsi" w:hAnsiTheme="majorHAnsi" w:cs="Segoe UI"/>
          <w:color w:val="000000"/>
          <w:sz w:val="24"/>
          <w:szCs w:val="24"/>
        </w:rPr>
        <w:br/>
      </w:r>
      <w:r w:rsidRPr="00096A10">
        <w:rPr>
          <w:rFonts w:asciiTheme="majorHAnsi" w:hAnsiTheme="majorHAnsi" w:cs="Segoe UI"/>
          <w:color w:val="000000"/>
          <w:sz w:val="24"/>
          <w:szCs w:val="24"/>
          <w:shd w:val="clear" w:color="auto" w:fill="FFFFFF"/>
        </w:rPr>
        <w:t xml:space="preserve">According to a report by the National Centre for Social Research, education significantly influences political views in the UK. Individuals with qualifications below A-level are over twice as likely to support the Conservatives or Reform UK compared to those with higher education. The study found that 55% of people without A-levels oppose allowing undocumented immigrants to stay, while only 36% of degree holders share this view. Alex Scholes of </w:t>
      </w:r>
      <w:proofErr w:type="spellStart"/>
      <w:r w:rsidRPr="00096A10">
        <w:rPr>
          <w:rFonts w:asciiTheme="majorHAnsi" w:hAnsiTheme="majorHAnsi" w:cs="Segoe UI"/>
          <w:color w:val="000000"/>
          <w:sz w:val="24"/>
          <w:szCs w:val="24"/>
          <w:shd w:val="clear" w:color="auto" w:fill="FFFFFF"/>
        </w:rPr>
        <w:t>NatCen</w:t>
      </w:r>
      <w:proofErr w:type="spellEnd"/>
      <w:r w:rsidRPr="00096A10">
        <w:rPr>
          <w:rFonts w:asciiTheme="majorHAnsi" w:hAnsiTheme="majorHAnsi" w:cs="Segoe UI"/>
          <w:color w:val="000000"/>
          <w:sz w:val="24"/>
          <w:szCs w:val="24"/>
          <w:shd w:val="clear" w:color="auto" w:fill="FFFFFF"/>
        </w:rPr>
        <w:t xml:space="preserve"> stated: "In Britain, education stands out as the most important dividing line, particularly on immigration and diversity."</w:t>
      </w:r>
      <w:r>
        <w:rPr>
          <w:rFonts w:ascii="Segoe UI" w:hAnsi="Segoe UI" w:cs="Segoe UI"/>
          <w:color w:val="000000"/>
          <w:sz w:val="20"/>
          <w:szCs w:val="20"/>
        </w:rPr>
        <w:br/>
      </w:r>
      <w:r>
        <w:rPr>
          <w:rStyle w:val="Emphasis"/>
          <w:rFonts w:ascii="Segoe UI" w:hAnsi="Segoe UI" w:cs="Segoe UI"/>
          <w:color w:val="000000"/>
          <w:sz w:val="20"/>
          <w:szCs w:val="20"/>
          <w:shd w:val="clear" w:color="auto" w:fill="FFFFFF"/>
        </w:rPr>
        <w:t>Daily Mirror </w:t>
      </w:r>
    </w:p>
    <w:p w14:paraId="048994D3" w14:textId="14D20751" w:rsidR="00096A10" w:rsidRDefault="005077F5" w:rsidP="00096A10">
      <w:proofErr w:type="gramStart"/>
      <w:r>
        <w:t>So</w:t>
      </w:r>
      <w:proofErr w:type="gramEnd"/>
      <w:r>
        <w:t xml:space="preserve"> let’s keep our kids in education!!</w:t>
      </w:r>
    </w:p>
    <w:p w14:paraId="1A78DA7E" w14:textId="77777777" w:rsidR="00096A10" w:rsidRDefault="00096A10" w:rsidP="00096A10"/>
    <w:p w14:paraId="51094B50" w14:textId="77777777" w:rsidR="00096A10" w:rsidRPr="00096A10" w:rsidRDefault="00096A10" w:rsidP="00096A10"/>
    <w:p w14:paraId="36B0C705" w14:textId="77777777" w:rsidR="00EC1165" w:rsidRPr="0018741A" w:rsidRDefault="00EC1165" w:rsidP="00546824">
      <w:pPr>
        <w:pStyle w:val="Subtitle"/>
        <w:jc w:val="both"/>
        <w:rPr>
          <w:rFonts w:asciiTheme="majorHAnsi" w:hAnsiTheme="majorHAnsi" w:cstheme="minorHAnsi"/>
          <w:color w:val="auto"/>
          <w:sz w:val="24"/>
          <w:szCs w:val="24"/>
        </w:rPr>
      </w:pPr>
      <w:r w:rsidRPr="0018741A">
        <w:rPr>
          <w:rFonts w:asciiTheme="majorHAnsi" w:hAnsiTheme="majorHAnsi" w:cstheme="minorHAnsi"/>
          <w:color w:val="auto"/>
          <w:sz w:val="24"/>
          <w:szCs w:val="24"/>
        </w:rPr>
        <w:lastRenderedPageBreak/>
        <w:t>And here’s a fantastic free event to end with a smile:</w:t>
      </w:r>
    </w:p>
    <w:tbl>
      <w:tblPr>
        <w:tblW w:w="5000" w:type="pct"/>
        <w:tblCellMar>
          <w:left w:w="0" w:type="dxa"/>
          <w:right w:w="0" w:type="dxa"/>
        </w:tblCellMar>
        <w:tblLook w:val="04A0" w:firstRow="1" w:lastRow="0" w:firstColumn="1" w:lastColumn="0" w:noHBand="0" w:noVBand="1"/>
      </w:tblPr>
      <w:tblGrid>
        <w:gridCol w:w="9746"/>
      </w:tblGrid>
      <w:tr w:rsidR="00EC1165" w:rsidRPr="00EC1165" w14:paraId="0A2BFB8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746"/>
            </w:tblGrid>
            <w:tr w:rsidR="00EC1165" w:rsidRPr="00EC1165" w14:paraId="550C83F2" w14:textId="77777777">
              <w:tc>
                <w:tcPr>
                  <w:tcW w:w="0" w:type="auto"/>
                  <w:tcMar>
                    <w:top w:w="0" w:type="dxa"/>
                    <w:left w:w="270" w:type="dxa"/>
                    <w:bottom w:w="135" w:type="dxa"/>
                    <w:right w:w="270" w:type="dxa"/>
                  </w:tcMar>
                  <w:hideMark/>
                </w:tcPr>
                <w:p w14:paraId="466E96CE" w14:textId="771FFF6B" w:rsidR="00EC1165" w:rsidRPr="00EC1165" w:rsidRDefault="00EC1165" w:rsidP="00EC1165">
                  <w:pPr>
                    <w:spacing w:after="0" w:line="488" w:lineRule="atLeast"/>
                    <w:outlineLvl w:val="1"/>
                    <w:rPr>
                      <w:rFonts w:ascii="Helvetica" w:eastAsia="Times New Roman" w:hAnsi="Helvetica" w:cs="Helvetica"/>
                      <w:b/>
                      <w:bCs/>
                      <w:color w:val="606060"/>
                      <w:spacing w:val="-11"/>
                      <w:kern w:val="0"/>
                      <w:sz w:val="39"/>
                      <w:szCs w:val="39"/>
                      <w:lang w:eastAsia="en-GB"/>
                      <w14:ligatures w14:val="none"/>
                    </w:rPr>
                  </w:pPr>
                  <w:r w:rsidRPr="00EC1165">
                    <w:rPr>
                      <w:rFonts w:ascii="Helvetica" w:eastAsia="Times New Roman" w:hAnsi="Helvetica" w:cs="Helvetica"/>
                      <w:b/>
                      <w:bCs/>
                      <w:color w:val="606060"/>
                      <w:spacing w:val="-11"/>
                      <w:kern w:val="0"/>
                      <w:sz w:val="39"/>
                      <w:szCs w:val="39"/>
                      <w:lang w:eastAsia="en-GB"/>
                      <w14:ligatures w14:val="none"/>
                    </w:rPr>
                    <w:t>Fantastic Foxgloves!</w:t>
                  </w:r>
                </w:p>
                <w:p w14:paraId="1B9C44EA" w14:textId="3E8C6A5B" w:rsidR="00EC1165" w:rsidRPr="00EC1165" w:rsidRDefault="00EC1165" w:rsidP="00EC1165">
                  <w:pPr>
                    <w:spacing w:after="0" w:line="338" w:lineRule="atLeast"/>
                    <w:rPr>
                      <w:rFonts w:asciiTheme="majorHAnsi" w:eastAsia="Times New Roman" w:hAnsiTheme="majorHAnsi" w:cs="Helvetica"/>
                      <w:color w:val="606060"/>
                      <w:kern w:val="0"/>
                      <w:lang w:eastAsia="en-GB"/>
                      <w14:ligatures w14:val="none"/>
                    </w:rPr>
                  </w:pPr>
                  <w:r w:rsidRPr="00EC1165">
                    <w:rPr>
                      <w:rFonts w:ascii="Helvetica" w:eastAsia="Times New Roman" w:hAnsi="Helvetica" w:cs="Helvetica"/>
                      <w:color w:val="606060"/>
                      <w:kern w:val="0"/>
                      <w:sz w:val="23"/>
                      <w:szCs w:val="23"/>
                      <w:lang w:eastAsia="en-GB"/>
                      <w14:ligatures w14:val="none"/>
                    </w:rPr>
                    <w:t>Bring your group to </w:t>
                  </w:r>
                  <w:hyperlink r:id="rId52" w:tgtFrame="_blank" w:history="1">
                    <w:r w:rsidRPr="00EC1165">
                      <w:rPr>
                        <w:rFonts w:ascii="Helvetica" w:eastAsia="Times New Roman" w:hAnsi="Helvetica" w:cs="Helvetica"/>
                        <w:color w:val="354C97"/>
                        <w:kern w:val="0"/>
                        <w:sz w:val="23"/>
                        <w:szCs w:val="23"/>
                        <w:u w:val="single"/>
                        <w:lang w:eastAsia="en-GB"/>
                        <w14:ligatures w14:val="none"/>
                      </w:rPr>
                      <w:t>Kurt Jackson's</w:t>
                    </w:r>
                  </w:hyperlink>
                  <w:r w:rsidRPr="00EC1165">
                    <w:rPr>
                      <w:rFonts w:ascii="Helvetica" w:eastAsia="Times New Roman" w:hAnsi="Helvetica" w:cs="Helvetica"/>
                      <w:color w:val="606060"/>
                      <w:kern w:val="0"/>
                      <w:sz w:val="23"/>
                      <w:szCs w:val="23"/>
                      <w:lang w:eastAsia="en-GB"/>
                      <w14:ligatures w14:val="none"/>
                    </w:rPr>
                    <w:t> new Spring/Summer exhibition...</w:t>
                  </w:r>
                </w:p>
              </w:tc>
            </w:tr>
          </w:tbl>
          <w:p w14:paraId="5C2ECAEE" w14:textId="77777777" w:rsidR="00EC1165" w:rsidRPr="00EC1165" w:rsidRDefault="00EC1165" w:rsidP="00EC1165">
            <w:pPr>
              <w:spacing w:after="0" w:line="240" w:lineRule="auto"/>
              <w:rPr>
                <w:rFonts w:ascii="Segoe UI" w:eastAsia="Times New Roman" w:hAnsi="Segoe UI" w:cs="Segoe UI"/>
                <w:kern w:val="0"/>
                <w:sz w:val="20"/>
                <w:szCs w:val="20"/>
                <w:lang w:eastAsia="en-GB"/>
                <w14:ligatures w14:val="none"/>
              </w:rPr>
            </w:pPr>
          </w:p>
        </w:tc>
      </w:tr>
    </w:tbl>
    <w:p w14:paraId="545C650B" w14:textId="77777777" w:rsidR="00EC1165" w:rsidRPr="00EC1165" w:rsidRDefault="00EC1165" w:rsidP="00EC1165">
      <w:pPr>
        <w:spacing w:after="0" w:line="240" w:lineRule="auto"/>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746"/>
      </w:tblGrid>
      <w:tr w:rsidR="00EC1165" w:rsidRPr="00EC1165" w14:paraId="23858CA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476"/>
            </w:tblGrid>
            <w:tr w:rsidR="00EC1165" w:rsidRPr="00EC1165" w14:paraId="67C88C7C" w14:textId="77777777">
              <w:tc>
                <w:tcPr>
                  <w:tcW w:w="0" w:type="auto"/>
                  <w:tcMar>
                    <w:top w:w="0" w:type="dxa"/>
                    <w:left w:w="135" w:type="dxa"/>
                    <w:bottom w:w="0" w:type="dxa"/>
                    <w:right w:w="135" w:type="dxa"/>
                  </w:tcMar>
                  <w:hideMark/>
                </w:tcPr>
                <w:p w14:paraId="779D4763" w14:textId="4390C8DF" w:rsidR="00EC1165" w:rsidRPr="00EC1165" w:rsidRDefault="00EC1165" w:rsidP="00EC1165">
                  <w:pPr>
                    <w:spacing w:after="0" w:line="240" w:lineRule="auto"/>
                    <w:jc w:val="center"/>
                    <w:rPr>
                      <w:rFonts w:ascii="Segoe UI" w:eastAsia="Times New Roman" w:hAnsi="Segoe UI" w:cs="Segoe UI"/>
                      <w:kern w:val="0"/>
                      <w:sz w:val="20"/>
                      <w:szCs w:val="20"/>
                      <w:lang w:eastAsia="en-GB"/>
                      <w14:ligatures w14:val="none"/>
                    </w:rPr>
                  </w:pPr>
                </w:p>
              </w:tc>
            </w:tr>
          </w:tbl>
          <w:p w14:paraId="13C26411" w14:textId="653BF789" w:rsidR="00EC1165" w:rsidRPr="00EC1165" w:rsidRDefault="00EC1165" w:rsidP="00EC1165">
            <w:pPr>
              <w:spacing w:after="0" w:line="240" w:lineRule="auto"/>
              <w:rPr>
                <w:rFonts w:ascii="Segoe UI" w:eastAsia="Times New Roman" w:hAnsi="Segoe UI" w:cs="Segoe UI"/>
                <w:kern w:val="0"/>
                <w:sz w:val="20"/>
                <w:szCs w:val="20"/>
                <w:lang w:eastAsia="en-GB"/>
                <w14:ligatures w14:val="none"/>
              </w:rPr>
            </w:pPr>
          </w:p>
        </w:tc>
      </w:tr>
    </w:tbl>
    <w:p w14:paraId="5572EB5E" w14:textId="77777777" w:rsidR="00EC1165" w:rsidRPr="00EC1165" w:rsidRDefault="00EC1165" w:rsidP="00EC1165">
      <w:pPr>
        <w:spacing w:after="0" w:line="240" w:lineRule="auto"/>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746"/>
      </w:tblGrid>
      <w:tr w:rsidR="00EC1165" w:rsidRPr="00EC1165" w14:paraId="55689C7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746"/>
            </w:tblGrid>
            <w:tr w:rsidR="00EC1165" w:rsidRPr="00EC1165" w14:paraId="1003F66E" w14:textId="77777777">
              <w:tc>
                <w:tcPr>
                  <w:tcW w:w="0" w:type="auto"/>
                  <w:tcMar>
                    <w:top w:w="0" w:type="dxa"/>
                    <w:left w:w="270" w:type="dxa"/>
                    <w:bottom w:w="135" w:type="dxa"/>
                    <w:right w:w="270" w:type="dxa"/>
                  </w:tcMar>
                  <w:hideMark/>
                </w:tcPr>
                <w:p w14:paraId="34BC4E2A" w14:textId="66CFC1B1" w:rsidR="00EC1165" w:rsidRPr="00EC1165" w:rsidRDefault="00EC1165" w:rsidP="006917C4">
                  <w:pPr>
                    <w:spacing w:after="0" w:line="240" w:lineRule="auto"/>
                    <w:rPr>
                      <w:rFonts w:ascii="Helvetica" w:eastAsia="Times New Roman" w:hAnsi="Helvetica" w:cs="Helvetica"/>
                      <w:color w:val="606060"/>
                      <w:kern w:val="0"/>
                      <w:sz w:val="23"/>
                      <w:szCs w:val="23"/>
                      <w:lang w:eastAsia="en-GB"/>
                      <w14:ligatures w14:val="none"/>
                    </w:rPr>
                  </w:pPr>
                  <w:r w:rsidRPr="00EC1165">
                    <w:rPr>
                      <w:rFonts w:ascii="Helvetica" w:eastAsia="Times New Roman" w:hAnsi="Helvetica" w:cs="Helvetica"/>
                      <w:b/>
                      <w:bCs/>
                      <w:color w:val="606060"/>
                      <w:kern w:val="0"/>
                      <w:sz w:val="23"/>
                      <w:szCs w:val="23"/>
                      <w:lang w:eastAsia="en-GB"/>
                      <w14:ligatures w14:val="none"/>
                    </w:rPr>
                    <w:t>Spring and summer are the perfect time to bring your school or college group to artist Kurt Jackson's </w:t>
                  </w:r>
                  <w:r w:rsidRPr="00EC1165">
                    <w:rPr>
                      <w:rFonts w:ascii="Helvetica" w:eastAsia="Times New Roman" w:hAnsi="Helvetica" w:cs="Helvetica"/>
                      <w:b/>
                      <w:bCs/>
                      <w:color w:val="990066"/>
                      <w:kern w:val="0"/>
                      <w:sz w:val="23"/>
                      <w:szCs w:val="23"/>
                      <w:lang w:eastAsia="en-GB"/>
                      <w14:ligatures w14:val="none"/>
                    </w:rPr>
                    <w:t>NEW exhibition 'Foxglove'</w:t>
                  </w:r>
                  <w:r w:rsidRPr="00EC1165">
                    <w:rPr>
                      <w:rFonts w:ascii="Helvetica" w:eastAsia="Times New Roman" w:hAnsi="Helvetica" w:cs="Helvetica"/>
                      <w:b/>
                      <w:bCs/>
                      <w:color w:val="606060"/>
                      <w:kern w:val="0"/>
                      <w:sz w:val="23"/>
                      <w:szCs w:val="23"/>
                      <w:lang w:eastAsia="en-GB"/>
                      <w14:ligatures w14:val="none"/>
                    </w:rPr>
                    <w:t>!</w:t>
                  </w:r>
                  <w:r w:rsidRPr="00EC1165">
                    <w:rPr>
                      <w:rFonts w:ascii="Helvetica" w:eastAsia="Times New Roman" w:hAnsi="Helvetica" w:cs="Helvetica"/>
                      <w:color w:val="606060"/>
                      <w:kern w:val="0"/>
                      <w:sz w:val="23"/>
                      <w:szCs w:val="23"/>
                      <w:lang w:eastAsia="en-GB"/>
                      <w14:ligatures w14:val="none"/>
                    </w:rPr>
                    <w:br/>
                    <w:t> </w:t>
                  </w:r>
                </w:p>
                <w:p w14:paraId="3D0E225E" w14:textId="588F8977" w:rsidR="00607A98" w:rsidRDefault="006917C4" w:rsidP="006917C4">
                  <w:pPr>
                    <w:spacing w:after="240" w:line="240" w:lineRule="auto"/>
                    <w:rPr>
                      <w:rFonts w:ascii="Segoe UI" w:eastAsia="Times New Roman" w:hAnsi="Segoe UI" w:cs="Segoe UI"/>
                      <w:b/>
                      <w:bCs/>
                      <w:color w:val="606060"/>
                      <w:kern w:val="0"/>
                      <w:sz w:val="23"/>
                      <w:szCs w:val="23"/>
                      <w:lang w:eastAsia="en-GB"/>
                      <w14:ligatures w14:val="none"/>
                    </w:rPr>
                  </w:pPr>
                  <w:r>
                    <w:rPr>
                      <w:rFonts w:ascii="Helvetica" w:eastAsia="Times New Roman" w:hAnsi="Helvetica" w:cs="Helvetica"/>
                      <w:b/>
                      <w:bCs/>
                      <w:noProof/>
                      <w:color w:val="606060"/>
                      <w:spacing w:val="-11"/>
                      <w:kern w:val="0"/>
                      <w:sz w:val="39"/>
                      <w:szCs w:val="39"/>
                      <w:lang w:eastAsia="en-GB"/>
                      <w14:ligatures w14:val="none"/>
                    </w:rPr>
                    <w:drawing>
                      <wp:anchor distT="0" distB="0" distL="114300" distR="114300" simplePos="0" relativeHeight="251691008" behindDoc="1" locked="0" layoutInCell="1" allowOverlap="1" wp14:anchorId="30018816" wp14:editId="62AE34FC">
                        <wp:simplePos x="0" y="0"/>
                        <wp:positionH relativeFrom="column">
                          <wp:posOffset>-9525</wp:posOffset>
                        </wp:positionH>
                        <wp:positionV relativeFrom="paragraph">
                          <wp:posOffset>454660</wp:posOffset>
                        </wp:positionV>
                        <wp:extent cx="3596640" cy="5200650"/>
                        <wp:effectExtent l="0" t="0" r="3810" b="0"/>
                        <wp:wrapTight wrapText="bothSides">
                          <wp:wrapPolygon edited="0">
                            <wp:start x="0" y="0"/>
                            <wp:lineTo x="0" y="21521"/>
                            <wp:lineTo x="21508" y="21521"/>
                            <wp:lineTo x="21508" y="0"/>
                            <wp:lineTo x="0" y="0"/>
                          </wp:wrapPolygon>
                        </wp:wrapTight>
                        <wp:docPr id="14077154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6640" cy="5200650"/>
                                </a:xfrm>
                                <a:prstGeom prst="rect">
                                  <a:avLst/>
                                </a:prstGeom>
                                <a:noFill/>
                              </pic:spPr>
                            </pic:pic>
                          </a:graphicData>
                        </a:graphic>
                      </wp:anchor>
                    </w:drawing>
                  </w:r>
                  <w:r w:rsidR="00EC1165" w:rsidRPr="00EC1165">
                    <w:rPr>
                      <w:rFonts w:ascii="Segoe UI" w:eastAsia="Times New Roman" w:hAnsi="Segoe UI" w:cs="Segoe UI"/>
                      <w:b/>
                      <w:bCs/>
                      <w:color w:val="606060"/>
                      <w:kern w:val="0"/>
                      <w:sz w:val="23"/>
                      <w:szCs w:val="23"/>
                      <w:lang w:eastAsia="en-GB"/>
                      <w14:ligatures w14:val="none"/>
                    </w:rPr>
                    <w:t>Book your </w:t>
                  </w:r>
                  <w:hyperlink r:id="rId54" w:tgtFrame="_blank" w:history="1">
                    <w:r w:rsidR="00EC1165" w:rsidRPr="00EC1165">
                      <w:rPr>
                        <w:rFonts w:ascii="Segoe UI" w:eastAsia="Times New Roman" w:hAnsi="Segoe UI" w:cs="Segoe UI"/>
                        <w:b/>
                        <w:bCs/>
                        <w:color w:val="4E4E4E"/>
                        <w:kern w:val="0"/>
                        <w:sz w:val="23"/>
                        <w:szCs w:val="23"/>
                        <w:u w:val="single"/>
                        <w:lang w:eastAsia="en-GB"/>
                        <w14:ligatures w14:val="none"/>
                      </w:rPr>
                      <w:t>2 hour art workshop</w:t>
                    </w:r>
                  </w:hyperlink>
                  <w:r w:rsidR="00EC1165" w:rsidRPr="00EC1165">
                    <w:rPr>
                      <w:rFonts w:ascii="Segoe UI" w:eastAsia="Times New Roman" w:hAnsi="Segoe UI" w:cs="Segoe UI"/>
                      <w:b/>
                      <w:bCs/>
                      <w:color w:val="606060"/>
                      <w:kern w:val="0"/>
                      <w:sz w:val="23"/>
                      <w:szCs w:val="23"/>
                      <w:lang w:eastAsia="en-GB"/>
                      <w14:ligatures w14:val="none"/>
                    </w:rPr>
                    <w:t> for up to 30 students (Tuesday - Friday during term time).</w:t>
                  </w:r>
                </w:p>
                <w:p w14:paraId="66BBCDB8" w14:textId="44FA7CB8" w:rsidR="00EC1165" w:rsidRPr="00EC1165" w:rsidRDefault="00EC1165" w:rsidP="006917C4">
                  <w:pPr>
                    <w:spacing w:after="240" w:line="240" w:lineRule="auto"/>
                    <w:rPr>
                      <w:rFonts w:ascii="Segoe UI" w:eastAsia="Times New Roman" w:hAnsi="Segoe UI" w:cs="Segoe UI"/>
                      <w:color w:val="606060"/>
                      <w:kern w:val="0"/>
                      <w:sz w:val="23"/>
                      <w:szCs w:val="23"/>
                      <w:lang w:eastAsia="en-GB"/>
                      <w14:ligatures w14:val="none"/>
                    </w:rPr>
                  </w:pPr>
                  <w:r w:rsidRPr="00EC1165">
                    <w:rPr>
                      <w:rFonts w:ascii="Segoe UI" w:eastAsia="Times New Roman" w:hAnsi="Segoe UI" w:cs="Segoe UI"/>
                      <w:color w:val="606060"/>
                      <w:kern w:val="0"/>
                      <w:sz w:val="23"/>
                      <w:szCs w:val="23"/>
                      <w:lang w:eastAsia="en-GB"/>
                      <w14:ligatures w14:val="none"/>
                    </w:rPr>
                    <w:br/>
                    <w:t> Possible curriculum links for this exhibition:</w:t>
                  </w:r>
                  <w:r w:rsidRPr="00EC1165">
                    <w:rPr>
                      <w:rFonts w:ascii="Segoe UI" w:eastAsia="Times New Roman" w:hAnsi="Segoe UI" w:cs="Segoe UI"/>
                      <w:color w:val="606060"/>
                      <w:kern w:val="0"/>
                      <w:sz w:val="23"/>
                      <w:szCs w:val="23"/>
                      <w:lang w:eastAsia="en-GB"/>
                      <w14:ligatures w14:val="none"/>
                    </w:rPr>
                    <w:br/>
                    <w:t> </w:t>
                  </w:r>
                </w:p>
                <w:p w14:paraId="68A13184" w14:textId="77777777" w:rsidR="006917C4" w:rsidRDefault="00EC1165" w:rsidP="006917C4">
                  <w:pPr>
                    <w:spacing w:before="100" w:beforeAutospacing="1" w:after="120" w:line="240" w:lineRule="auto"/>
                    <w:ind w:left="1305"/>
                    <w:rPr>
                      <w:rFonts w:ascii="Helvetica" w:eastAsia="Times New Roman" w:hAnsi="Helvetica" w:cs="Helvetica"/>
                      <w:color w:val="606060"/>
                      <w:kern w:val="0"/>
                      <w:sz w:val="23"/>
                      <w:szCs w:val="23"/>
                      <w:lang w:eastAsia="en-GB"/>
                      <w14:ligatures w14:val="none"/>
                    </w:rPr>
                  </w:pPr>
                  <w:r w:rsidRPr="00EC1165">
                    <w:rPr>
                      <w:rFonts w:ascii="Helvetica" w:eastAsia="Times New Roman" w:hAnsi="Helvetica" w:cs="Helvetica"/>
                      <w:b/>
                      <w:bCs/>
                      <w:color w:val="606060"/>
                      <w:kern w:val="0"/>
                      <w:sz w:val="23"/>
                      <w:szCs w:val="23"/>
                      <w:lang w:eastAsia="en-GB"/>
                      <w14:ligatures w14:val="none"/>
                    </w:rPr>
                    <w:t>Art</w:t>
                  </w:r>
                  <w:r w:rsidRPr="00EC1165">
                    <w:rPr>
                      <w:rFonts w:ascii="Helvetica" w:eastAsia="Times New Roman" w:hAnsi="Helvetica" w:cs="Helvetica"/>
                      <w:color w:val="606060"/>
                      <w:kern w:val="0"/>
                      <w:sz w:val="23"/>
                      <w:szCs w:val="23"/>
                      <w:lang w:eastAsia="en-GB"/>
                      <w14:ligatures w14:val="none"/>
                    </w:rPr>
                    <w:t xml:space="preserve"> - drawing, painting, sculpture, colour, texture, line, shape, form and space (to name but a few!)</w:t>
                  </w:r>
                  <w:r w:rsidRPr="00EC1165">
                    <w:rPr>
                      <w:rFonts w:ascii="Helvetica" w:eastAsia="Times New Roman" w:hAnsi="Helvetica" w:cs="Helvetica"/>
                      <w:color w:val="606060"/>
                      <w:kern w:val="0"/>
                      <w:sz w:val="23"/>
                      <w:szCs w:val="23"/>
                      <w:lang w:eastAsia="en-GB"/>
                      <w14:ligatures w14:val="none"/>
                    </w:rPr>
                    <w:br/>
                    <w:t> </w:t>
                  </w:r>
                </w:p>
                <w:p w14:paraId="3F0F5531" w14:textId="5DD5A82A" w:rsidR="00EC1165" w:rsidRPr="00EC1165" w:rsidRDefault="00EC1165" w:rsidP="006917C4">
                  <w:pPr>
                    <w:spacing w:before="100" w:beforeAutospacing="1" w:after="120" w:line="240" w:lineRule="auto"/>
                    <w:ind w:left="1305"/>
                    <w:rPr>
                      <w:rFonts w:ascii="Helvetica" w:eastAsia="Times New Roman" w:hAnsi="Helvetica" w:cs="Helvetica"/>
                      <w:color w:val="606060"/>
                      <w:kern w:val="0"/>
                      <w:sz w:val="23"/>
                      <w:szCs w:val="23"/>
                      <w:lang w:eastAsia="en-GB"/>
                      <w14:ligatures w14:val="none"/>
                    </w:rPr>
                  </w:pPr>
                  <w:r w:rsidRPr="00EC1165">
                    <w:rPr>
                      <w:rFonts w:ascii="Helvetica" w:eastAsia="Times New Roman" w:hAnsi="Helvetica" w:cs="Helvetica"/>
                      <w:b/>
                      <w:bCs/>
                      <w:color w:val="606060"/>
                      <w:kern w:val="0"/>
                      <w:sz w:val="23"/>
                      <w:szCs w:val="23"/>
                      <w:lang w:eastAsia="en-GB"/>
                      <w14:ligatures w14:val="none"/>
                    </w:rPr>
                    <w:t>Science</w:t>
                  </w:r>
                  <w:r w:rsidRPr="00EC1165">
                    <w:rPr>
                      <w:rFonts w:ascii="Helvetica" w:eastAsia="Times New Roman" w:hAnsi="Helvetica" w:cs="Helvetica"/>
                      <w:color w:val="606060"/>
                      <w:kern w:val="0"/>
                      <w:sz w:val="23"/>
                      <w:szCs w:val="23"/>
                      <w:lang w:eastAsia="en-GB"/>
                      <w14:ligatures w14:val="none"/>
                    </w:rPr>
                    <w:t xml:space="preserve"> - plants: pollination, adaptation, parts of plants, plant uses in medicine</w:t>
                  </w:r>
                  <w:r w:rsidRPr="00EC1165">
                    <w:rPr>
                      <w:rFonts w:ascii="Helvetica" w:eastAsia="Times New Roman" w:hAnsi="Helvetica" w:cs="Helvetica"/>
                      <w:color w:val="606060"/>
                      <w:kern w:val="0"/>
                      <w:sz w:val="23"/>
                      <w:szCs w:val="23"/>
                      <w:lang w:eastAsia="en-GB"/>
                      <w14:ligatures w14:val="none"/>
                    </w:rPr>
                    <w:br/>
                    <w:t> </w:t>
                  </w:r>
                </w:p>
                <w:p w14:paraId="4A440142" w14:textId="77777777" w:rsidR="00EC1165" w:rsidRPr="00EC1165" w:rsidRDefault="00EC1165" w:rsidP="006917C4">
                  <w:pPr>
                    <w:spacing w:before="100" w:beforeAutospacing="1" w:after="120" w:line="240" w:lineRule="auto"/>
                    <w:ind w:left="1305"/>
                    <w:rPr>
                      <w:rFonts w:ascii="Helvetica" w:eastAsia="Times New Roman" w:hAnsi="Helvetica" w:cs="Helvetica"/>
                      <w:color w:val="606060"/>
                      <w:kern w:val="0"/>
                      <w:sz w:val="23"/>
                      <w:szCs w:val="23"/>
                      <w:lang w:eastAsia="en-GB"/>
                      <w14:ligatures w14:val="none"/>
                    </w:rPr>
                  </w:pPr>
                  <w:r w:rsidRPr="00EC1165">
                    <w:rPr>
                      <w:rFonts w:ascii="Helvetica" w:eastAsia="Times New Roman" w:hAnsi="Helvetica" w:cs="Helvetica"/>
                      <w:b/>
                      <w:bCs/>
                      <w:color w:val="606060"/>
                      <w:kern w:val="0"/>
                      <w:sz w:val="23"/>
                      <w:szCs w:val="23"/>
                      <w:lang w:eastAsia="en-GB"/>
                      <w14:ligatures w14:val="none"/>
                    </w:rPr>
                    <w:t>Poetry</w:t>
                  </w:r>
                  <w:r w:rsidRPr="00EC1165">
                    <w:rPr>
                      <w:rFonts w:ascii="Helvetica" w:eastAsia="Times New Roman" w:hAnsi="Helvetica" w:cs="Helvetica"/>
                      <w:color w:val="606060"/>
                      <w:kern w:val="0"/>
                      <w:sz w:val="23"/>
                      <w:szCs w:val="23"/>
                      <w:lang w:eastAsia="en-GB"/>
                      <w14:ligatures w14:val="none"/>
                    </w:rPr>
                    <w:t xml:space="preserve"> - inspiration for writing using Kurt Jackson’s poems and paintings of the Cornish landscape</w:t>
                  </w:r>
                  <w:r w:rsidRPr="00EC1165">
                    <w:rPr>
                      <w:rFonts w:ascii="Helvetica" w:eastAsia="Times New Roman" w:hAnsi="Helvetica" w:cs="Helvetica"/>
                      <w:color w:val="606060"/>
                      <w:kern w:val="0"/>
                      <w:sz w:val="23"/>
                      <w:szCs w:val="23"/>
                      <w:lang w:eastAsia="en-GB"/>
                      <w14:ligatures w14:val="none"/>
                    </w:rPr>
                    <w:br/>
                    <w:t> </w:t>
                  </w:r>
                </w:p>
                <w:p w14:paraId="2DF10D41" w14:textId="77777777" w:rsidR="00EC1165" w:rsidRPr="00EC1165" w:rsidRDefault="00EC1165" w:rsidP="006917C4">
                  <w:pPr>
                    <w:spacing w:before="100" w:beforeAutospacing="1" w:after="120" w:line="240" w:lineRule="auto"/>
                    <w:ind w:left="1305"/>
                    <w:rPr>
                      <w:rFonts w:ascii="Helvetica" w:eastAsia="Times New Roman" w:hAnsi="Helvetica" w:cs="Helvetica"/>
                      <w:color w:val="606060"/>
                      <w:kern w:val="0"/>
                      <w:sz w:val="23"/>
                      <w:szCs w:val="23"/>
                      <w:lang w:eastAsia="en-GB"/>
                      <w14:ligatures w14:val="none"/>
                    </w:rPr>
                  </w:pPr>
                  <w:r w:rsidRPr="00EC1165">
                    <w:rPr>
                      <w:rFonts w:ascii="Helvetica" w:eastAsia="Times New Roman" w:hAnsi="Helvetica" w:cs="Helvetica"/>
                      <w:b/>
                      <w:bCs/>
                      <w:color w:val="606060"/>
                      <w:kern w:val="0"/>
                      <w:sz w:val="23"/>
                      <w:szCs w:val="23"/>
                      <w:lang w:eastAsia="en-GB"/>
                      <w14:ligatures w14:val="none"/>
                    </w:rPr>
                    <w:t>Folklore</w:t>
                  </w:r>
                  <w:r w:rsidRPr="00EC1165">
                    <w:rPr>
                      <w:rFonts w:ascii="Helvetica" w:eastAsia="Times New Roman" w:hAnsi="Helvetica" w:cs="Helvetica"/>
                      <w:color w:val="606060"/>
                      <w:kern w:val="0"/>
                      <w:sz w:val="23"/>
                      <w:szCs w:val="23"/>
                      <w:lang w:eastAsia="en-GB"/>
                      <w14:ligatures w14:val="none"/>
                    </w:rPr>
                    <w:t xml:space="preserve"> - storytelling and art, Cornish folk tales</w:t>
                  </w:r>
                </w:p>
                <w:p w14:paraId="13964D02" w14:textId="1DEFD55F" w:rsidR="00EC1165" w:rsidRPr="00EC1165" w:rsidRDefault="00EC1165" w:rsidP="006917C4">
                  <w:pPr>
                    <w:spacing w:after="240" w:line="240" w:lineRule="auto"/>
                    <w:rPr>
                      <w:rFonts w:ascii="Segoe UI" w:eastAsia="Times New Roman" w:hAnsi="Segoe UI" w:cs="Segoe UI"/>
                      <w:color w:val="606060"/>
                      <w:kern w:val="0"/>
                      <w:sz w:val="23"/>
                      <w:szCs w:val="23"/>
                      <w:lang w:eastAsia="en-GB"/>
                      <w14:ligatures w14:val="none"/>
                    </w:rPr>
                  </w:pPr>
                  <w:r w:rsidRPr="00EC1165">
                    <w:rPr>
                      <w:rFonts w:ascii="Segoe UI" w:eastAsia="Times New Roman" w:hAnsi="Segoe UI" w:cs="Segoe UI"/>
                      <w:color w:val="606060"/>
                      <w:kern w:val="0"/>
                      <w:sz w:val="23"/>
                      <w:szCs w:val="23"/>
                      <w:lang w:eastAsia="en-GB"/>
                      <w14:ligatures w14:val="none"/>
                    </w:rPr>
                    <w:br/>
                    <w:t>All sessions include a curriculum linked art activity that takes inspiration from the work of world renowned artist Kurt Jackson, combined with a cross curricular objective of your choice.</w:t>
                  </w:r>
                  <w:r w:rsidRPr="00EC1165">
                    <w:rPr>
                      <w:rFonts w:ascii="Segoe UI" w:eastAsia="Times New Roman" w:hAnsi="Segoe UI" w:cs="Segoe UI"/>
                      <w:color w:val="606060"/>
                      <w:kern w:val="0"/>
                      <w:sz w:val="23"/>
                      <w:szCs w:val="23"/>
                      <w:lang w:eastAsia="en-GB"/>
                      <w14:ligatures w14:val="none"/>
                    </w:rPr>
                    <w:br/>
                  </w:r>
                  <w:r w:rsidRPr="00EC1165">
                    <w:rPr>
                      <w:rFonts w:ascii="Segoe UI" w:eastAsia="Times New Roman" w:hAnsi="Segoe UI" w:cs="Segoe UI"/>
                      <w:color w:val="606060"/>
                      <w:kern w:val="0"/>
                      <w:sz w:val="23"/>
                      <w:szCs w:val="23"/>
                      <w:lang w:eastAsia="en-GB"/>
                      <w14:ligatures w14:val="none"/>
                    </w:rPr>
                    <w:br/>
                  </w:r>
                  <w:r w:rsidRPr="00EC1165">
                    <w:rPr>
                      <w:rFonts w:ascii="Segoe UI" w:eastAsia="Times New Roman" w:hAnsi="Segoe UI" w:cs="Segoe UI"/>
                      <w:b/>
                      <w:bCs/>
                      <w:color w:val="606060"/>
                      <w:kern w:val="0"/>
                      <w:sz w:val="23"/>
                      <w:szCs w:val="23"/>
                      <w:lang w:eastAsia="en-GB"/>
                      <w14:ligatures w14:val="none"/>
                    </w:rPr>
                    <w:t>All materials are provided and the sessions are planned and led by our experienced Education Officer Rachel.</w:t>
                  </w:r>
                  <w:r w:rsidRPr="00EC1165">
                    <w:rPr>
                      <w:rFonts w:ascii="Segoe UI" w:eastAsia="Times New Roman" w:hAnsi="Segoe UI" w:cs="Segoe UI"/>
                      <w:color w:val="606060"/>
                      <w:kern w:val="0"/>
                      <w:sz w:val="23"/>
                      <w:szCs w:val="23"/>
                      <w:lang w:eastAsia="en-GB"/>
                      <w14:ligatures w14:val="none"/>
                    </w:rPr>
                    <w:br/>
                  </w:r>
                  <w:r w:rsidRPr="00EC1165">
                    <w:rPr>
                      <w:rFonts w:ascii="Segoe UI" w:eastAsia="Times New Roman" w:hAnsi="Segoe UI" w:cs="Segoe UI"/>
                      <w:color w:val="606060"/>
                      <w:kern w:val="0"/>
                      <w:sz w:val="23"/>
                      <w:szCs w:val="23"/>
                      <w:lang w:eastAsia="en-GB"/>
                      <w14:ligatures w14:val="none"/>
                    </w:rPr>
                    <w:br/>
                  </w:r>
                  <w:r w:rsidRPr="00EC1165">
                    <w:rPr>
                      <w:rFonts w:ascii="Segoe UI" w:eastAsia="Times New Roman" w:hAnsi="Segoe UI" w:cs="Segoe UI"/>
                      <w:color w:val="606060"/>
                      <w:kern w:val="0"/>
                      <w:sz w:val="23"/>
                      <w:szCs w:val="23"/>
                      <w:lang w:eastAsia="en-GB"/>
                      <w14:ligatures w14:val="none"/>
                    </w:rPr>
                    <w:lastRenderedPageBreak/>
                    <w:t>These sessions are </w:t>
                  </w:r>
                  <w:r w:rsidRPr="00EC1165">
                    <w:rPr>
                      <w:rFonts w:ascii="Segoe UI" w:eastAsia="Times New Roman" w:hAnsi="Segoe UI" w:cs="Segoe UI"/>
                      <w:b/>
                      <w:bCs/>
                      <w:color w:val="990066"/>
                      <w:kern w:val="0"/>
                      <w:sz w:val="23"/>
                      <w:szCs w:val="23"/>
                      <w:lang w:eastAsia="en-GB"/>
                      <w14:ligatures w14:val="none"/>
                    </w:rPr>
                    <w:t>FREE</w:t>
                  </w:r>
                  <w:r w:rsidRPr="00EC1165">
                    <w:rPr>
                      <w:rFonts w:ascii="Segoe UI" w:eastAsia="Times New Roman" w:hAnsi="Segoe UI" w:cs="Segoe UI"/>
                      <w:color w:val="606060"/>
                      <w:kern w:val="0"/>
                      <w:sz w:val="23"/>
                      <w:szCs w:val="23"/>
                      <w:lang w:eastAsia="en-GB"/>
                      <w14:ligatures w14:val="none"/>
                    </w:rPr>
                    <w:t> for Cornish state schools and you can book more than one per school to fit the size of your cohort.</w:t>
                  </w:r>
                </w:p>
                <w:p w14:paraId="081509C4" w14:textId="77777777" w:rsidR="00EC1165" w:rsidRPr="00EC1165" w:rsidRDefault="00EC1165" w:rsidP="006917C4">
                  <w:pPr>
                    <w:spacing w:after="240" w:line="240" w:lineRule="auto"/>
                    <w:rPr>
                      <w:rFonts w:ascii="Segoe UI" w:eastAsia="Times New Roman" w:hAnsi="Segoe UI" w:cs="Segoe UI"/>
                      <w:color w:val="606060"/>
                      <w:kern w:val="0"/>
                      <w:sz w:val="23"/>
                      <w:szCs w:val="23"/>
                      <w:lang w:eastAsia="en-GB"/>
                      <w14:ligatures w14:val="none"/>
                    </w:rPr>
                  </w:pPr>
                  <w:r w:rsidRPr="00EC1165">
                    <w:rPr>
                      <w:rFonts w:ascii="Segoe UI" w:eastAsia="Times New Roman" w:hAnsi="Segoe UI" w:cs="Segoe UI"/>
                      <w:color w:val="606060"/>
                      <w:kern w:val="0"/>
                      <w:sz w:val="23"/>
                      <w:szCs w:val="23"/>
                      <w:lang w:eastAsia="en-GB"/>
                      <w14:ligatures w14:val="none"/>
                    </w:rPr>
                    <w:t>For more information see our </w:t>
                  </w:r>
                  <w:hyperlink r:id="rId55" w:tgtFrame="_blank" w:history="1">
                    <w:r w:rsidRPr="00EC1165">
                      <w:rPr>
                        <w:rFonts w:ascii="Segoe UI" w:eastAsia="Times New Roman" w:hAnsi="Segoe UI" w:cs="Segoe UI"/>
                        <w:color w:val="354C97"/>
                        <w:kern w:val="0"/>
                        <w:sz w:val="23"/>
                        <w:szCs w:val="23"/>
                        <w:u w:val="single"/>
                        <w:lang w:eastAsia="en-GB"/>
                        <w14:ligatures w14:val="none"/>
                      </w:rPr>
                      <w:t>website</w:t>
                    </w:r>
                  </w:hyperlink>
                </w:p>
                <w:p w14:paraId="2A2454FC" w14:textId="77777777" w:rsidR="00EC1165" w:rsidRDefault="00EC1165" w:rsidP="006917C4">
                  <w:pPr>
                    <w:spacing w:after="240" w:line="240" w:lineRule="auto"/>
                    <w:rPr>
                      <w:rFonts w:ascii="Segoe UI" w:eastAsia="Times New Roman" w:hAnsi="Segoe UI" w:cs="Segoe UI"/>
                      <w:color w:val="606060"/>
                      <w:kern w:val="0"/>
                      <w:sz w:val="23"/>
                      <w:szCs w:val="23"/>
                      <w:lang w:eastAsia="en-GB"/>
                      <w14:ligatures w14:val="none"/>
                    </w:rPr>
                  </w:pPr>
                  <w:r w:rsidRPr="00EC1165">
                    <w:rPr>
                      <w:rFonts w:ascii="Segoe UI" w:eastAsia="Times New Roman" w:hAnsi="Segoe UI" w:cs="Segoe UI"/>
                      <w:color w:val="606060"/>
                      <w:kern w:val="0"/>
                      <w:sz w:val="23"/>
                      <w:szCs w:val="23"/>
                      <w:lang w:eastAsia="en-GB"/>
                      <w14:ligatures w14:val="none"/>
                    </w:rPr>
                    <w:t>To book email Rachel: </w:t>
                  </w:r>
                  <w:hyperlink r:id="rId56" w:tgtFrame="_blank" w:history="1">
                    <w:r w:rsidRPr="00EC1165">
                      <w:rPr>
                        <w:rFonts w:ascii="Segoe UI" w:eastAsia="Times New Roman" w:hAnsi="Segoe UI" w:cs="Segoe UI"/>
                        <w:color w:val="354C97"/>
                        <w:kern w:val="0"/>
                        <w:sz w:val="23"/>
                        <w:szCs w:val="23"/>
                        <w:u w:val="single"/>
                        <w:lang w:eastAsia="en-GB"/>
                        <w14:ligatures w14:val="none"/>
                      </w:rPr>
                      <w:t>education@jacksonfoundationgallery.com</w:t>
                    </w:r>
                  </w:hyperlink>
                </w:p>
                <w:p w14:paraId="3E14C28C" w14:textId="2D01CAED" w:rsidR="009405C4" w:rsidRDefault="009405C4" w:rsidP="006917C4">
                  <w:pPr>
                    <w:spacing w:after="240" w:line="240" w:lineRule="auto"/>
                    <w:rPr>
                      <w:rFonts w:ascii="Segoe UI" w:eastAsia="Times New Roman" w:hAnsi="Segoe UI" w:cs="Segoe UI"/>
                      <w:color w:val="606060"/>
                      <w:kern w:val="0"/>
                      <w:sz w:val="23"/>
                      <w:szCs w:val="23"/>
                      <w:lang w:eastAsia="en-GB"/>
                      <w14:ligatures w14:val="none"/>
                    </w:rPr>
                  </w:pPr>
                </w:p>
                <w:p w14:paraId="0DD80D7F" w14:textId="10347A2B" w:rsidR="00CC4DAC" w:rsidRPr="00CC4DAC" w:rsidRDefault="00CC4DAC" w:rsidP="006917C4">
                  <w:pPr>
                    <w:spacing w:after="240" w:line="240" w:lineRule="auto"/>
                    <w:rPr>
                      <w:rFonts w:asciiTheme="majorHAnsi" w:eastAsia="Times New Roman" w:hAnsiTheme="majorHAnsi" w:cs="Segoe UI"/>
                      <w:kern w:val="0"/>
                      <w:lang w:eastAsia="en-GB"/>
                      <w14:ligatures w14:val="none"/>
                    </w:rPr>
                  </w:pPr>
                  <w:r w:rsidRPr="00CC4DAC">
                    <w:rPr>
                      <w:rFonts w:asciiTheme="majorHAnsi" w:eastAsia="Times New Roman" w:hAnsiTheme="majorHAnsi" w:cs="Segoe UI"/>
                      <w:kern w:val="0"/>
                      <w:lang w:eastAsia="en-GB"/>
                      <w14:ligatures w14:val="none"/>
                    </w:rPr>
                    <w:t>Have a wonderful weekend everyone.</w:t>
                  </w:r>
                </w:p>
                <w:p w14:paraId="44759B04" w14:textId="40EA9BA8" w:rsidR="00CC4DAC" w:rsidRDefault="00CC4DAC" w:rsidP="006917C4">
                  <w:pPr>
                    <w:spacing w:after="240" w:line="240" w:lineRule="auto"/>
                    <w:rPr>
                      <w:rFonts w:ascii="Segoe UI" w:eastAsia="Times New Roman" w:hAnsi="Segoe UI" w:cs="Segoe UI"/>
                      <w:color w:val="606060"/>
                      <w:kern w:val="0"/>
                      <w:sz w:val="23"/>
                      <w:szCs w:val="23"/>
                      <w:lang w:eastAsia="en-GB"/>
                      <w14:ligatures w14:val="none"/>
                    </w:rPr>
                  </w:pPr>
                  <w:r>
                    <w:rPr>
                      <w:rFonts w:ascii="Segoe UI" w:eastAsia="Times New Roman" w:hAnsi="Segoe UI" w:cs="Segoe UI"/>
                      <w:noProof/>
                      <w:color w:val="606060"/>
                      <w:kern w:val="0"/>
                      <w:sz w:val="23"/>
                      <w:szCs w:val="23"/>
                      <w:lang w:eastAsia="en-GB"/>
                    </w:rPr>
                    <w:drawing>
                      <wp:anchor distT="0" distB="0" distL="114300" distR="114300" simplePos="0" relativeHeight="251692032" behindDoc="0" locked="0" layoutInCell="1" allowOverlap="1" wp14:anchorId="328FF9A3" wp14:editId="4B03CEE4">
                        <wp:simplePos x="0" y="0"/>
                        <wp:positionH relativeFrom="column">
                          <wp:posOffset>552450</wp:posOffset>
                        </wp:positionH>
                        <wp:positionV relativeFrom="paragraph">
                          <wp:posOffset>156845</wp:posOffset>
                        </wp:positionV>
                        <wp:extent cx="723900" cy="463504"/>
                        <wp:effectExtent l="0" t="0" r="0" b="0"/>
                        <wp:wrapNone/>
                        <wp:docPr id="20030741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74153" name="Picture 2003074153"/>
                                <pic:cNvPicPr/>
                              </pic:nvPicPr>
                              <pic:blipFill>
                                <a:blip r:embed="rId57">
                                  <a:extLst>
                                    <a:ext uri="{28A0092B-C50C-407E-A947-70E740481C1C}">
                                      <a14:useLocalDpi xmlns:a14="http://schemas.microsoft.com/office/drawing/2010/main" val="0"/>
                                    </a:ext>
                                  </a:extLst>
                                </a:blip>
                                <a:stretch>
                                  <a:fillRect/>
                                </a:stretch>
                              </pic:blipFill>
                              <pic:spPr>
                                <a:xfrm>
                                  <a:off x="0" y="0"/>
                                  <a:ext cx="723900" cy="463504"/>
                                </a:xfrm>
                                <a:prstGeom prst="rect">
                                  <a:avLst/>
                                </a:prstGeom>
                              </pic:spPr>
                            </pic:pic>
                          </a:graphicData>
                        </a:graphic>
                        <wp14:sizeRelH relativeFrom="page">
                          <wp14:pctWidth>0</wp14:pctWidth>
                        </wp14:sizeRelH>
                        <wp14:sizeRelV relativeFrom="page">
                          <wp14:pctHeight>0</wp14:pctHeight>
                        </wp14:sizeRelV>
                      </wp:anchor>
                    </w:drawing>
                  </w:r>
                </w:p>
                <w:p w14:paraId="24E41F2A" w14:textId="1F259D28" w:rsidR="00CC4DAC" w:rsidRPr="00CC4DAC" w:rsidRDefault="00CC4DAC" w:rsidP="006917C4">
                  <w:pPr>
                    <w:spacing w:after="240" w:line="240" w:lineRule="auto"/>
                    <w:rPr>
                      <w:rFonts w:asciiTheme="majorHAnsi" w:eastAsia="Times New Roman" w:hAnsiTheme="majorHAnsi" w:cs="Segoe UI"/>
                      <w:kern w:val="0"/>
                      <w:lang w:eastAsia="en-GB"/>
                      <w14:ligatures w14:val="none"/>
                    </w:rPr>
                  </w:pPr>
                  <w:r w:rsidRPr="00CC4DAC">
                    <w:rPr>
                      <w:rFonts w:asciiTheme="majorHAnsi" w:eastAsia="Times New Roman" w:hAnsiTheme="majorHAnsi" w:cs="Segoe UI"/>
                      <w:kern w:val="0"/>
                      <w:lang w:eastAsia="en-GB"/>
                      <w14:ligatures w14:val="none"/>
                    </w:rPr>
                    <w:t>Kate</w:t>
                  </w:r>
                </w:p>
                <w:p w14:paraId="7F6301E5" w14:textId="0E35CC48" w:rsidR="0018741A" w:rsidRPr="00EC1165" w:rsidRDefault="0018741A" w:rsidP="006917C4">
                  <w:pPr>
                    <w:spacing w:after="240" w:line="240" w:lineRule="auto"/>
                    <w:rPr>
                      <w:rFonts w:ascii="Segoe UI" w:eastAsia="Times New Roman" w:hAnsi="Segoe UI" w:cs="Segoe UI"/>
                      <w:color w:val="606060"/>
                      <w:kern w:val="0"/>
                      <w:sz w:val="23"/>
                      <w:szCs w:val="23"/>
                      <w:lang w:eastAsia="en-GB"/>
                      <w14:ligatures w14:val="none"/>
                    </w:rPr>
                  </w:pPr>
                </w:p>
                <w:p w14:paraId="4EDD048A" w14:textId="77777777" w:rsidR="00EC1165" w:rsidRPr="00EC1165" w:rsidRDefault="00EC1165" w:rsidP="006917C4">
                  <w:pPr>
                    <w:spacing w:after="240" w:line="240" w:lineRule="auto"/>
                    <w:rPr>
                      <w:rFonts w:ascii="Segoe UI" w:eastAsia="Times New Roman" w:hAnsi="Segoe UI" w:cs="Segoe UI"/>
                      <w:color w:val="606060"/>
                      <w:kern w:val="0"/>
                      <w:sz w:val="23"/>
                      <w:szCs w:val="23"/>
                      <w:lang w:eastAsia="en-GB"/>
                      <w14:ligatures w14:val="none"/>
                    </w:rPr>
                  </w:pPr>
                  <w:r w:rsidRPr="00EC1165">
                    <w:rPr>
                      <w:rFonts w:ascii="Segoe UI" w:eastAsia="Times New Roman" w:hAnsi="Segoe UI" w:cs="Segoe UI"/>
                      <w:color w:val="606060"/>
                      <w:kern w:val="0"/>
                      <w:sz w:val="23"/>
                      <w:szCs w:val="23"/>
                      <w:lang w:eastAsia="en-GB"/>
                      <w14:ligatures w14:val="none"/>
                    </w:rPr>
                    <w:t> </w:t>
                  </w:r>
                </w:p>
              </w:tc>
            </w:tr>
          </w:tbl>
          <w:p w14:paraId="03119AB4" w14:textId="77777777" w:rsidR="00EC1165" w:rsidRPr="00EC1165" w:rsidRDefault="00EC1165" w:rsidP="006917C4">
            <w:pPr>
              <w:spacing w:after="0" w:line="240" w:lineRule="auto"/>
              <w:rPr>
                <w:rFonts w:ascii="Segoe UI" w:eastAsia="Times New Roman" w:hAnsi="Segoe UI" w:cs="Segoe UI"/>
                <w:kern w:val="0"/>
                <w:sz w:val="20"/>
                <w:szCs w:val="20"/>
                <w:lang w:eastAsia="en-GB"/>
                <w14:ligatures w14:val="none"/>
              </w:rPr>
            </w:pPr>
          </w:p>
        </w:tc>
      </w:tr>
    </w:tbl>
    <w:p w14:paraId="421837CA" w14:textId="59F56857" w:rsidR="00546824" w:rsidRPr="00470D5D" w:rsidRDefault="00546824" w:rsidP="00546824">
      <w:pPr>
        <w:pStyle w:val="Subtitle"/>
        <w:jc w:val="both"/>
        <w:rPr>
          <w:rFonts w:ascii="Aptos" w:hAnsi="Aptos" w:cstheme="minorHAnsi"/>
          <w:sz w:val="22"/>
          <w:szCs w:val="22"/>
        </w:rPr>
      </w:pPr>
      <w:r w:rsidRPr="00470D5D">
        <w:rPr>
          <w:rFonts w:ascii="Aptos" w:hAnsi="Aptos" w:cstheme="minorHAnsi"/>
          <w:sz w:val="22"/>
          <w:szCs w:val="22"/>
        </w:rPr>
        <w:lastRenderedPageBreak/>
        <w:t xml:space="preserve">                                                                          </w:t>
      </w:r>
    </w:p>
    <w:p w14:paraId="633F23A4" w14:textId="77777777" w:rsidR="00546824" w:rsidRDefault="00546824" w:rsidP="00FA1B75">
      <w:pPr>
        <w:rPr>
          <w:rFonts w:asciiTheme="majorHAnsi" w:eastAsiaTheme="majorEastAsia" w:hAnsiTheme="majorHAnsi" w:cstheme="majorBidi"/>
        </w:rPr>
      </w:pPr>
    </w:p>
    <w:p w14:paraId="7A88865B" w14:textId="77777777" w:rsidR="00B564AA" w:rsidRDefault="00B564AA" w:rsidP="00FA1B75">
      <w:pPr>
        <w:rPr>
          <w:rFonts w:asciiTheme="majorHAnsi" w:eastAsiaTheme="majorEastAsia" w:hAnsiTheme="majorHAnsi" w:cstheme="majorBidi"/>
        </w:rPr>
      </w:pPr>
    </w:p>
    <w:p w14:paraId="4C48C0BF" w14:textId="77777777" w:rsidR="00131583" w:rsidRPr="00FA1B75" w:rsidRDefault="00131583" w:rsidP="00FA1B75">
      <w:pPr>
        <w:rPr>
          <w:rFonts w:asciiTheme="majorHAnsi" w:eastAsiaTheme="majorEastAsia" w:hAnsiTheme="majorHAnsi" w:cstheme="majorBidi"/>
        </w:rPr>
      </w:pPr>
    </w:p>
    <w:p w14:paraId="520C48F7" w14:textId="77777777" w:rsidR="00FA1B75" w:rsidRPr="001352C9" w:rsidRDefault="00FA1B75" w:rsidP="001352C9">
      <w:pPr>
        <w:rPr>
          <w:rFonts w:asciiTheme="majorHAnsi" w:eastAsiaTheme="majorEastAsia" w:hAnsiTheme="majorHAnsi" w:cstheme="majorBidi"/>
        </w:rPr>
      </w:pPr>
    </w:p>
    <w:p w14:paraId="526FC7BE" w14:textId="77777777" w:rsidR="001352C9" w:rsidRDefault="001352C9" w:rsidP="005D3C64">
      <w:pPr>
        <w:rPr>
          <w:rFonts w:asciiTheme="majorHAnsi" w:eastAsiaTheme="majorEastAsia" w:hAnsiTheme="majorHAnsi" w:cstheme="majorBidi"/>
        </w:rPr>
      </w:pPr>
    </w:p>
    <w:p w14:paraId="1FE9370C" w14:textId="77777777" w:rsidR="00895611" w:rsidRDefault="00895611" w:rsidP="005D3C64">
      <w:pPr>
        <w:rPr>
          <w:rFonts w:asciiTheme="majorHAnsi" w:eastAsiaTheme="majorEastAsia" w:hAnsiTheme="majorHAnsi" w:cstheme="majorBidi"/>
        </w:rPr>
      </w:pPr>
    </w:p>
    <w:p w14:paraId="17D2D95F" w14:textId="77777777" w:rsidR="00592764" w:rsidRDefault="00592764" w:rsidP="005D3C64">
      <w:pPr>
        <w:rPr>
          <w:rFonts w:asciiTheme="majorHAnsi" w:eastAsiaTheme="majorEastAsia" w:hAnsiTheme="majorHAnsi" w:cstheme="majorBidi"/>
        </w:rPr>
      </w:pPr>
    </w:p>
    <w:p w14:paraId="6C36829B" w14:textId="77777777" w:rsidR="00B57389" w:rsidRDefault="00B57389" w:rsidP="005D3C64">
      <w:pPr>
        <w:rPr>
          <w:rFonts w:asciiTheme="majorHAnsi" w:eastAsiaTheme="majorEastAsia" w:hAnsiTheme="majorHAnsi" w:cstheme="majorBidi"/>
        </w:rPr>
      </w:pPr>
    </w:p>
    <w:p w14:paraId="5937738E" w14:textId="77777777" w:rsidR="00BF292E" w:rsidRDefault="00BF292E" w:rsidP="005D3C64">
      <w:pPr>
        <w:rPr>
          <w:rFonts w:asciiTheme="majorHAnsi" w:eastAsiaTheme="majorEastAsia" w:hAnsiTheme="majorHAnsi" w:cstheme="majorBidi"/>
        </w:rPr>
      </w:pPr>
    </w:p>
    <w:p w14:paraId="2126AB9B" w14:textId="77777777" w:rsidR="006671DD" w:rsidRDefault="006671DD" w:rsidP="005D3C64">
      <w:pPr>
        <w:rPr>
          <w:rFonts w:asciiTheme="majorHAnsi" w:eastAsiaTheme="majorEastAsia" w:hAnsiTheme="majorHAnsi" w:cstheme="majorBidi"/>
        </w:rPr>
      </w:pPr>
    </w:p>
    <w:p w14:paraId="1032D0EB" w14:textId="77777777" w:rsidR="00334876" w:rsidRPr="00632391" w:rsidRDefault="00334876" w:rsidP="005D3C64">
      <w:pPr>
        <w:rPr>
          <w:rFonts w:asciiTheme="majorHAnsi" w:eastAsiaTheme="majorEastAsia" w:hAnsiTheme="majorHAnsi" w:cstheme="majorBidi"/>
        </w:rPr>
      </w:pPr>
    </w:p>
    <w:p w14:paraId="62A46AF3" w14:textId="77777777" w:rsidR="00C55E4F" w:rsidRDefault="00C55E4F" w:rsidP="005D3C64">
      <w:pPr>
        <w:rPr>
          <w:rFonts w:asciiTheme="majorHAnsi" w:eastAsiaTheme="majorEastAsia" w:hAnsiTheme="majorHAnsi" w:cstheme="majorBidi"/>
        </w:rPr>
      </w:pPr>
    </w:p>
    <w:sectPr w:rsidR="00C55E4F" w:rsidSect="00DD27F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C6DC" w14:textId="77777777" w:rsidR="000A54A0" w:rsidRDefault="000A54A0" w:rsidP="00F03E7D">
      <w:pPr>
        <w:spacing w:after="0" w:line="240" w:lineRule="auto"/>
      </w:pPr>
      <w:r>
        <w:separator/>
      </w:r>
    </w:p>
  </w:endnote>
  <w:endnote w:type="continuationSeparator" w:id="0">
    <w:p w14:paraId="41C1855D" w14:textId="77777777" w:rsidR="000A54A0" w:rsidRDefault="000A54A0"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E942C" w14:textId="77777777" w:rsidR="000A54A0" w:rsidRDefault="000A54A0" w:rsidP="00F03E7D">
      <w:pPr>
        <w:spacing w:after="0" w:line="240" w:lineRule="auto"/>
      </w:pPr>
      <w:r>
        <w:separator/>
      </w:r>
    </w:p>
  </w:footnote>
  <w:footnote w:type="continuationSeparator" w:id="0">
    <w:p w14:paraId="0FC82ECC" w14:textId="77777777" w:rsidR="000A54A0" w:rsidRDefault="000A54A0"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2E3"/>
    <w:multiLevelType w:val="hybridMultilevel"/>
    <w:tmpl w:val="157A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D0FA6"/>
    <w:multiLevelType w:val="multilevel"/>
    <w:tmpl w:val="02BA0DC6"/>
    <w:lvl w:ilvl="0">
      <w:start w:val="1"/>
      <w:numFmt w:val="bullet"/>
      <w:lvlText w:val=""/>
      <w:lvlJc w:val="left"/>
      <w:pPr>
        <w:tabs>
          <w:tab w:val="num" w:pos="270"/>
        </w:tabs>
        <w:ind w:left="270" w:hanging="360"/>
      </w:pPr>
      <w:rPr>
        <w:rFonts w:ascii="Symbol" w:hAnsi="Symbol" w:hint="default"/>
        <w:sz w:val="20"/>
      </w:rPr>
    </w:lvl>
    <w:lvl w:ilvl="1" w:tentative="1">
      <w:start w:val="1"/>
      <w:numFmt w:val="bullet"/>
      <w:lvlText w:val=""/>
      <w:lvlJc w:val="left"/>
      <w:pPr>
        <w:tabs>
          <w:tab w:val="num" w:pos="990"/>
        </w:tabs>
        <w:ind w:left="990" w:hanging="360"/>
      </w:pPr>
      <w:rPr>
        <w:rFonts w:ascii="Symbol" w:hAnsi="Symbol" w:hint="default"/>
        <w:sz w:val="20"/>
      </w:rPr>
    </w:lvl>
    <w:lvl w:ilvl="2" w:tentative="1">
      <w:start w:val="1"/>
      <w:numFmt w:val="bullet"/>
      <w:lvlText w:val=""/>
      <w:lvlJc w:val="left"/>
      <w:pPr>
        <w:tabs>
          <w:tab w:val="num" w:pos="1710"/>
        </w:tabs>
        <w:ind w:left="1710" w:hanging="360"/>
      </w:pPr>
      <w:rPr>
        <w:rFonts w:ascii="Symbol" w:hAnsi="Symbol" w:hint="default"/>
        <w:sz w:val="20"/>
      </w:rPr>
    </w:lvl>
    <w:lvl w:ilvl="3" w:tentative="1">
      <w:start w:val="1"/>
      <w:numFmt w:val="bullet"/>
      <w:lvlText w:val=""/>
      <w:lvlJc w:val="left"/>
      <w:pPr>
        <w:tabs>
          <w:tab w:val="num" w:pos="2430"/>
        </w:tabs>
        <w:ind w:left="2430" w:hanging="360"/>
      </w:pPr>
      <w:rPr>
        <w:rFonts w:ascii="Symbol" w:hAnsi="Symbol" w:hint="default"/>
        <w:sz w:val="20"/>
      </w:rPr>
    </w:lvl>
    <w:lvl w:ilvl="4" w:tentative="1">
      <w:start w:val="1"/>
      <w:numFmt w:val="bullet"/>
      <w:lvlText w:val=""/>
      <w:lvlJc w:val="left"/>
      <w:pPr>
        <w:tabs>
          <w:tab w:val="num" w:pos="3150"/>
        </w:tabs>
        <w:ind w:left="3150" w:hanging="360"/>
      </w:pPr>
      <w:rPr>
        <w:rFonts w:ascii="Symbol" w:hAnsi="Symbol" w:hint="default"/>
        <w:sz w:val="20"/>
      </w:rPr>
    </w:lvl>
    <w:lvl w:ilvl="5" w:tentative="1">
      <w:start w:val="1"/>
      <w:numFmt w:val="bullet"/>
      <w:lvlText w:val=""/>
      <w:lvlJc w:val="left"/>
      <w:pPr>
        <w:tabs>
          <w:tab w:val="num" w:pos="3870"/>
        </w:tabs>
        <w:ind w:left="3870" w:hanging="360"/>
      </w:pPr>
      <w:rPr>
        <w:rFonts w:ascii="Symbol" w:hAnsi="Symbol" w:hint="default"/>
        <w:sz w:val="20"/>
      </w:rPr>
    </w:lvl>
    <w:lvl w:ilvl="6" w:tentative="1">
      <w:start w:val="1"/>
      <w:numFmt w:val="bullet"/>
      <w:lvlText w:val=""/>
      <w:lvlJc w:val="left"/>
      <w:pPr>
        <w:tabs>
          <w:tab w:val="num" w:pos="4590"/>
        </w:tabs>
        <w:ind w:left="4590" w:hanging="360"/>
      </w:pPr>
      <w:rPr>
        <w:rFonts w:ascii="Symbol" w:hAnsi="Symbol" w:hint="default"/>
        <w:sz w:val="20"/>
      </w:rPr>
    </w:lvl>
    <w:lvl w:ilvl="7" w:tentative="1">
      <w:start w:val="1"/>
      <w:numFmt w:val="bullet"/>
      <w:lvlText w:val=""/>
      <w:lvlJc w:val="left"/>
      <w:pPr>
        <w:tabs>
          <w:tab w:val="num" w:pos="5310"/>
        </w:tabs>
        <w:ind w:left="5310" w:hanging="360"/>
      </w:pPr>
      <w:rPr>
        <w:rFonts w:ascii="Symbol" w:hAnsi="Symbol" w:hint="default"/>
        <w:sz w:val="20"/>
      </w:rPr>
    </w:lvl>
    <w:lvl w:ilvl="8" w:tentative="1">
      <w:start w:val="1"/>
      <w:numFmt w:val="bullet"/>
      <w:lvlText w:val=""/>
      <w:lvlJc w:val="left"/>
      <w:pPr>
        <w:tabs>
          <w:tab w:val="num" w:pos="6030"/>
        </w:tabs>
        <w:ind w:left="6030" w:hanging="360"/>
      </w:pPr>
      <w:rPr>
        <w:rFonts w:ascii="Symbol" w:hAnsi="Symbol" w:hint="default"/>
        <w:sz w:val="20"/>
      </w:rPr>
    </w:lvl>
  </w:abstractNum>
  <w:abstractNum w:abstractNumId="2" w15:restartNumberingAfterBreak="0">
    <w:nsid w:val="019E2DA5"/>
    <w:multiLevelType w:val="hybridMultilevel"/>
    <w:tmpl w:val="0C4C3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517B9C"/>
    <w:multiLevelType w:val="multilevel"/>
    <w:tmpl w:val="CD3A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000BE0"/>
    <w:multiLevelType w:val="hybridMultilevel"/>
    <w:tmpl w:val="65DC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541339"/>
    <w:multiLevelType w:val="multilevel"/>
    <w:tmpl w:val="27EC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D06507"/>
    <w:multiLevelType w:val="hybridMultilevel"/>
    <w:tmpl w:val="F4C6D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021B00"/>
    <w:multiLevelType w:val="hybridMultilevel"/>
    <w:tmpl w:val="E7543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D2CC3"/>
    <w:multiLevelType w:val="multilevel"/>
    <w:tmpl w:val="BC3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E1A8F"/>
    <w:multiLevelType w:val="hybridMultilevel"/>
    <w:tmpl w:val="3082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E27461"/>
    <w:multiLevelType w:val="multilevel"/>
    <w:tmpl w:val="E95E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EA1899"/>
    <w:multiLevelType w:val="multilevel"/>
    <w:tmpl w:val="C6E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7E3E66"/>
    <w:multiLevelType w:val="multilevel"/>
    <w:tmpl w:val="0CD8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01AD0"/>
    <w:multiLevelType w:val="hybridMultilevel"/>
    <w:tmpl w:val="C91019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8F7A51"/>
    <w:multiLevelType w:val="multilevel"/>
    <w:tmpl w:val="6CCA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D44BBF"/>
    <w:multiLevelType w:val="multilevel"/>
    <w:tmpl w:val="22B8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205D01"/>
    <w:multiLevelType w:val="multilevel"/>
    <w:tmpl w:val="88F2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BB1C64"/>
    <w:multiLevelType w:val="multilevel"/>
    <w:tmpl w:val="BA02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B44BCB"/>
    <w:multiLevelType w:val="multilevel"/>
    <w:tmpl w:val="C73E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695E75"/>
    <w:multiLevelType w:val="multilevel"/>
    <w:tmpl w:val="CF5C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DA5A11"/>
    <w:multiLevelType w:val="multilevel"/>
    <w:tmpl w:val="2A6E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5A69A5"/>
    <w:multiLevelType w:val="multilevel"/>
    <w:tmpl w:val="55B0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231676"/>
    <w:multiLevelType w:val="hybridMultilevel"/>
    <w:tmpl w:val="A824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C40E44"/>
    <w:multiLevelType w:val="multilevel"/>
    <w:tmpl w:val="D1C8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E90ECE"/>
    <w:multiLevelType w:val="multilevel"/>
    <w:tmpl w:val="2932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B10070"/>
    <w:multiLevelType w:val="hybridMultilevel"/>
    <w:tmpl w:val="D428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6B2CA9"/>
    <w:multiLevelType w:val="hybridMultilevel"/>
    <w:tmpl w:val="2C006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2C0D0E"/>
    <w:multiLevelType w:val="hybridMultilevel"/>
    <w:tmpl w:val="EE20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B977AD"/>
    <w:multiLevelType w:val="hybridMultilevel"/>
    <w:tmpl w:val="16D6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8E2A7F"/>
    <w:multiLevelType w:val="multilevel"/>
    <w:tmpl w:val="29C6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BD16C4"/>
    <w:multiLevelType w:val="hybridMultilevel"/>
    <w:tmpl w:val="31A61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8F0E15"/>
    <w:multiLevelType w:val="multilevel"/>
    <w:tmpl w:val="C43A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EA22D8"/>
    <w:multiLevelType w:val="multilevel"/>
    <w:tmpl w:val="E49A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630BDD"/>
    <w:multiLevelType w:val="multilevel"/>
    <w:tmpl w:val="C01A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492551"/>
    <w:multiLevelType w:val="multilevel"/>
    <w:tmpl w:val="7A2E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A60ECB"/>
    <w:multiLevelType w:val="hybridMultilevel"/>
    <w:tmpl w:val="09A66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4D4D7F"/>
    <w:multiLevelType w:val="hybridMultilevel"/>
    <w:tmpl w:val="CA1C2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1FB4616"/>
    <w:multiLevelType w:val="multilevel"/>
    <w:tmpl w:val="1F02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B9145A"/>
    <w:multiLevelType w:val="hybridMultilevel"/>
    <w:tmpl w:val="E95AC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1F17E9"/>
    <w:multiLevelType w:val="multilevel"/>
    <w:tmpl w:val="DE7C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6E657F"/>
    <w:multiLevelType w:val="multilevel"/>
    <w:tmpl w:val="FF7E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996E3F"/>
    <w:multiLevelType w:val="hybridMultilevel"/>
    <w:tmpl w:val="460CC9DE"/>
    <w:lvl w:ilvl="0" w:tplc="ECCCED42">
      <w:start w:val="1"/>
      <w:numFmt w:val="bullet"/>
      <w:lvlText w:val="•"/>
      <w:lvlJc w:val="left"/>
      <w:pPr>
        <w:tabs>
          <w:tab w:val="num" w:pos="720"/>
        </w:tabs>
        <w:ind w:left="720" w:hanging="360"/>
      </w:pPr>
      <w:rPr>
        <w:rFonts w:ascii="Arial" w:hAnsi="Arial" w:hint="default"/>
      </w:rPr>
    </w:lvl>
    <w:lvl w:ilvl="1" w:tplc="7A962A9A" w:tentative="1">
      <w:start w:val="1"/>
      <w:numFmt w:val="bullet"/>
      <w:lvlText w:val="•"/>
      <w:lvlJc w:val="left"/>
      <w:pPr>
        <w:tabs>
          <w:tab w:val="num" w:pos="1440"/>
        </w:tabs>
        <w:ind w:left="1440" w:hanging="360"/>
      </w:pPr>
      <w:rPr>
        <w:rFonts w:ascii="Arial" w:hAnsi="Arial" w:hint="default"/>
      </w:rPr>
    </w:lvl>
    <w:lvl w:ilvl="2" w:tplc="ACE0A760" w:tentative="1">
      <w:start w:val="1"/>
      <w:numFmt w:val="bullet"/>
      <w:lvlText w:val="•"/>
      <w:lvlJc w:val="left"/>
      <w:pPr>
        <w:tabs>
          <w:tab w:val="num" w:pos="2160"/>
        </w:tabs>
        <w:ind w:left="2160" w:hanging="360"/>
      </w:pPr>
      <w:rPr>
        <w:rFonts w:ascii="Arial" w:hAnsi="Arial" w:hint="default"/>
      </w:rPr>
    </w:lvl>
    <w:lvl w:ilvl="3" w:tplc="BF583EDE" w:tentative="1">
      <w:start w:val="1"/>
      <w:numFmt w:val="bullet"/>
      <w:lvlText w:val="•"/>
      <w:lvlJc w:val="left"/>
      <w:pPr>
        <w:tabs>
          <w:tab w:val="num" w:pos="2880"/>
        </w:tabs>
        <w:ind w:left="2880" w:hanging="360"/>
      </w:pPr>
      <w:rPr>
        <w:rFonts w:ascii="Arial" w:hAnsi="Arial" w:hint="default"/>
      </w:rPr>
    </w:lvl>
    <w:lvl w:ilvl="4" w:tplc="1F204E18" w:tentative="1">
      <w:start w:val="1"/>
      <w:numFmt w:val="bullet"/>
      <w:lvlText w:val="•"/>
      <w:lvlJc w:val="left"/>
      <w:pPr>
        <w:tabs>
          <w:tab w:val="num" w:pos="3600"/>
        </w:tabs>
        <w:ind w:left="3600" w:hanging="360"/>
      </w:pPr>
      <w:rPr>
        <w:rFonts w:ascii="Arial" w:hAnsi="Arial" w:hint="default"/>
      </w:rPr>
    </w:lvl>
    <w:lvl w:ilvl="5" w:tplc="79C4C292" w:tentative="1">
      <w:start w:val="1"/>
      <w:numFmt w:val="bullet"/>
      <w:lvlText w:val="•"/>
      <w:lvlJc w:val="left"/>
      <w:pPr>
        <w:tabs>
          <w:tab w:val="num" w:pos="4320"/>
        </w:tabs>
        <w:ind w:left="4320" w:hanging="360"/>
      </w:pPr>
      <w:rPr>
        <w:rFonts w:ascii="Arial" w:hAnsi="Arial" w:hint="default"/>
      </w:rPr>
    </w:lvl>
    <w:lvl w:ilvl="6" w:tplc="157A33F4" w:tentative="1">
      <w:start w:val="1"/>
      <w:numFmt w:val="bullet"/>
      <w:lvlText w:val="•"/>
      <w:lvlJc w:val="left"/>
      <w:pPr>
        <w:tabs>
          <w:tab w:val="num" w:pos="5040"/>
        </w:tabs>
        <w:ind w:left="5040" w:hanging="360"/>
      </w:pPr>
      <w:rPr>
        <w:rFonts w:ascii="Arial" w:hAnsi="Arial" w:hint="default"/>
      </w:rPr>
    </w:lvl>
    <w:lvl w:ilvl="7" w:tplc="6BC275F8" w:tentative="1">
      <w:start w:val="1"/>
      <w:numFmt w:val="bullet"/>
      <w:lvlText w:val="•"/>
      <w:lvlJc w:val="left"/>
      <w:pPr>
        <w:tabs>
          <w:tab w:val="num" w:pos="5760"/>
        </w:tabs>
        <w:ind w:left="5760" w:hanging="360"/>
      </w:pPr>
      <w:rPr>
        <w:rFonts w:ascii="Arial" w:hAnsi="Arial" w:hint="default"/>
      </w:rPr>
    </w:lvl>
    <w:lvl w:ilvl="8" w:tplc="3D485B7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0B07C09"/>
    <w:multiLevelType w:val="hybridMultilevel"/>
    <w:tmpl w:val="55E0E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C1273B"/>
    <w:multiLevelType w:val="multilevel"/>
    <w:tmpl w:val="9BC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386A21"/>
    <w:multiLevelType w:val="multilevel"/>
    <w:tmpl w:val="660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E8666EC"/>
    <w:multiLevelType w:val="hybridMultilevel"/>
    <w:tmpl w:val="8A1E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1E2704"/>
    <w:multiLevelType w:val="hybridMultilevel"/>
    <w:tmpl w:val="4A227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24230D2"/>
    <w:multiLevelType w:val="multilevel"/>
    <w:tmpl w:val="51E2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B30D87"/>
    <w:multiLevelType w:val="multilevel"/>
    <w:tmpl w:val="37B2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721F02"/>
    <w:multiLevelType w:val="hybridMultilevel"/>
    <w:tmpl w:val="7B1A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434CDE"/>
    <w:multiLevelType w:val="multilevel"/>
    <w:tmpl w:val="61B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FD2260"/>
    <w:multiLevelType w:val="multilevel"/>
    <w:tmpl w:val="FA62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8D12D3"/>
    <w:multiLevelType w:val="hybridMultilevel"/>
    <w:tmpl w:val="8626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519614">
    <w:abstractNumId w:val="22"/>
  </w:num>
  <w:num w:numId="2" w16cid:durableId="111024113">
    <w:abstractNumId w:val="28"/>
  </w:num>
  <w:num w:numId="3" w16cid:durableId="661391429">
    <w:abstractNumId w:val="39"/>
  </w:num>
  <w:num w:numId="4" w16cid:durableId="1847481112">
    <w:abstractNumId w:val="4"/>
  </w:num>
  <w:num w:numId="5" w16cid:durableId="1758019840">
    <w:abstractNumId w:val="41"/>
  </w:num>
  <w:num w:numId="6" w16cid:durableId="419521182">
    <w:abstractNumId w:val="34"/>
  </w:num>
  <w:num w:numId="7" w16cid:durableId="1484546535">
    <w:abstractNumId w:val="16"/>
  </w:num>
  <w:num w:numId="8" w16cid:durableId="1232351950">
    <w:abstractNumId w:val="23"/>
  </w:num>
  <w:num w:numId="9" w16cid:durableId="147789526">
    <w:abstractNumId w:val="32"/>
  </w:num>
  <w:num w:numId="10" w16cid:durableId="1139225881">
    <w:abstractNumId w:val="29"/>
  </w:num>
  <w:num w:numId="11" w16cid:durableId="854148909">
    <w:abstractNumId w:val="31"/>
  </w:num>
  <w:num w:numId="12" w16cid:durableId="1109280279">
    <w:abstractNumId w:val="21"/>
  </w:num>
  <w:num w:numId="13" w16cid:durableId="869339007">
    <w:abstractNumId w:val="18"/>
  </w:num>
  <w:num w:numId="14" w16cid:durableId="1434321428">
    <w:abstractNumId w:val="20"/>
  </w:num>
  <w:num w:numId="15" w16cid:durableId="1809546658">
    <w:abstractNumId w:val="40"/>
  </w:num>
  <w:num w:numId="16" w16cid:durableId="736175224">
    <w:abstractNumId w:val="47"/>
  </w:num>
  <w:num w:numId="17" w16cid:durableId="1991861078">
    <w:abstractNumId w:val="33"/>
  </w:num>
  <w:num w:numId="18" w16cid:durableId="1321737047">
    <w:abstractNumId w:val="12"/>
  </w:num>
  <w:num w:numId="19" w16cid:durableId="1004481626">
    <w:abstractNumId w:val="3"/>
  </w:num>
  <w:num w:numId="20" w16cid:durableId="1512573678">
    <w:abstractNumId w:val="19"/>
  </w:num>
  <w:num w:numId="21" w16cid:durableId="1619290809">
    <w:abstractNumId w:val="48"/>
  </w:num>
  <w:num w:numId="22" w16cid:durableId="881746992">
    <w:abstractNumId w:val="8"/>
  </w:num>
  <w:num w:numId="23" w16cid:durableId="1609704069">
    <w:abstractNumId w:val="37"/>
  </w:num>
  <w:num w:numId="24" w16cid:durableId="240410635">
    <w:abstractNumId w:val="51"/>
  </w:num>
  <w:num w:numId="25" w16cid:durableId="1635792799">
    <w:abstractNumId w:val="2"/>
  </w:num>
  <w:num w:numId="26" w16cid:durableId="670645845">
    <w:abstractNumId w:val="15"/>
  </w:num>
  <w:num w:numId="27" w16cid:durableId="186188199">
    <w:abstractNumId w:val="13"/>
  </w:num>
  <w:num w:numId="28" w16cid:durableId="139004494">
    <w:abstractNumId w:val="6"/>
  </w:num>
  <w:num w:numId="29" w16cid:durableId="520054509">
    <w:abstractNumId w:val="35"/>
  </w:num>
  <w:num w:numId="30" w16cid:durableId="1733191108">
    <w:abstractNumId w:val="42"/>
  </w:num>
  <w:num w:numId="31" w16cid:durableId="511988567">
    <w:abstractNumId w:val="7"/>
  </w:num>
  <w:num w:numId="32" w16cid:durableId="400299240">
    <w:abstractNumId w:val="25"/>
  </w:num>
  <w:num w:numId="33" w16cid:durableId="273484832">
    <w:abstractNumId w:val="36"/>
  </w:num>
  <w:num w:numId="34" w16cid:durableId="1743215871">
    <w:abstractNumId w:val="52"/>
  </w:num>
  <w:num w:numId="35" w16cid:durableId="322124948">
    <w:abstractNumId w:val="30"/>
  </w:num>
  <w:num w:numId="36" w16cid:durableId="506791739">
    <w:abstractNumId w:val="26"/>
  </w:num>
  <w:num w:numId="37" w16cid:durableId="1665234792">
    <w:abstractNumId w:val="5"/>
  </w:num>
  <w:num w:numId="38" w16cid:durableId="809056049">
    <w:abstractNumId w:val="10"/>
  </w:num>
  <w:num w:numId="39" w16cid:durableId="1683706437">
    <w:abstractNumId w:val="14"/>
  </w:num>
  <w:num w:numId="40" w16cid:durableId="1482308511">
    <w:abstractNumId w:val="44"/>
  </w:num>
  <w:num w:numId="41" w16cid:durableId="1914778915">
    <w:abstractNumId w:val="27"/>
  </w:num>
  <w:num w:numId="42" w16cid:durableId="548884911">
    <w:abstractNumId w:val="49"/>
  </w:num>
  <w:num w:numId="43" w16cid:durableId="1814980326">
    <w:abstractNumId w:val="38"/>
  </w:num>
  <w:num w:numId="44" w16cid:durableId="1587567748">
    <w:abstractNumId w:val="45"/>
  </w:num>
  <w:num w:numId="45" w16cid:durableId="735474299">
    <w:abstractNumId w:val="46"/>
  </w:num>
  <w:num w:numId="46" w16cid:durableId="282809856">
    <w:abstractNumId w:val="0"/>
  </w:num>
  <w:num w:numId="47" w16cid:durableId="360207469">
    <w:abstractNumId w:val="50"/>
  </w:num>
  <w:num w:numId="48" w16cid:durableId="1086733988">
    <w:abstractNumId w:val="17"/>
  </w:num>
  <w:num w:numId="49" w16cid:durableId="1497452846">
    <w:abstractNumId w:val="43"/>
  </w:num>
  <w:num w:numId="50" w16cid:durableId="52581489">
    <w:abstractNumId w:val="11"/>
  </w:num>
  <w:num w:numId="51" w16cid:durableId="419375747">
    <w:abstractNumId w:val="9"/>
  </w:num>
  <w:num w:numId="52" w16cid:durableId="1208496091">
    <w:abstractNumId w:val="24"/>
  </w:num>
  <w:num w:numId="53" w16cid:durableId="1343970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229C"/>
    <w:rsid w:val="000036D2"/>
    <w:rsid w:val="00003A2D"/>
    <w:rsid w:val="00004452"/>
    <w:rsid w:val="00004D20"/>
    <w:rsid w:val="0000549C"/>
    <w:rsid w:val="000055CD"/>
    <w:rsid w:val="00005BAA"/>
    <w:rsid w:val="000065EC"/>
    <w:rsid w:val="00006DFB"/>
    <w:rsid w:val="00010B87"/>
    <w:rsid w:val="00011648"/>
    <w:rsid w:val="00012190"/>
    <w:rsid w:val="0001411E"/>
    <w:rsid w:val="00014883"/>
    <w:rsid w:val="00014A71"/>
    <w:rsid w:val="0001547A"/>
    <w:rsid w:val="00015845"/>
    <w:rsid w:val="00015DDA"/>
    <w:rsid w:val="0001654A"/>
    <w:rsid w:val="00016F60"/>
    <w:rsid w:val="0001793F"/>
    <w:rsid w:val="00020F13"/>
    <w:rsid w:val="00023350"/>
    <w:rsid w:val="0002391E"/>
    <w:rsid w:val="00024E9A"/>
    <w:rsid w:val="000258B3"/>
    <w:rsid w:val="00026356"/>
    <w:rsid w:val="00026D90"/>
    <w:rsid w:val="00027499"/>
    <w:rsid w:val="0003021E"/>
    <w:rsid w:val="00032222"/>
    <w:rsid w:val="00032DA2"/>
    <w:rsid w:val="000347F4"/>
    <w:rsid w:val="00034BB6"/>
    <w:rsid w:val="0003562B"/>
    <w:rsid w:val="00037B02"/>
    <w:rsid w:val="00040EF5"/>
    <w:rsid w:val="00042EB4"/>
    <w:rsid w:val="000438C5"/>
    <w:rsid w:val="00043B3D"/>
    <w:rsid w:val="0004528E"/>
    <w:rsid w:val="00046176"/>
    <w:rsid w:val="00047728"/>
    <w:rsid w:val="00050532"/>
    <w:rsid w:val="00050FD1"/>
    <w:rsid w:val="00051764"/>
    <w:rsid w:val="000531B2"/>
    <w:rsid w:val="00053B1D"/>
    <w:rsid w:val="00053B28"/>
    <w:rsid w:val="00053B71"/>
    <w:rsid w:val="00061B17"/>
    <w:rsid w:val="00063EDF"/>
    <w:rsid w:val="00065E93"/>
    <w:rsid w:val="0006743E"/>
    <w:rsid w:val="00073410"/>
    <w:rsid w:val="00074ABA"/>
    <w:rsid w:val="00075325"/>
    <w:rsid w:val="0007594A"/>
    <w:rsid w:val="00076E3A"/>
    <w:rsid w:val="0007793C"/>
    <w:rsid w:val="00077DCF"/>
    <w:rsid w:val="00077F69"/>
    <w:rsid w:val="000812D9"/>
    <w:rsid w:val="0008159E"/>
    <w:rsid w:val="00082988"/>
    <w:rsid w:val="00082AB0"/>
    <w:rsid w:val="00082D49"/>
    <w:rsid w:val="000831FA"/>
    <w:rsid w:val="000841FE"/>
    <w:rsid w:val="00086282"/>
    <w:rsid w:val="00086434"/>
    <w:rsid w:val="000865C5"/>
    <w:rsid w:val="00087F02"/>
    <w:rsid w:val="0009088E"/>
    <w:rsid w:val="00090E1B"/>
    <w:rsid w:val="000915E8"/>
    <w:rsid w:val="00091AC7"/>
    <w:rsid w:val="00093399"/>
    <w:rsid w:val="000944BE"/>
    <w:rsid w:val="00094582"/>
    <w:rsid w:val="00094B01"/>
    <w:rsid w:val="00094F10"/>
    <w:rsid w:val="00095537"/>
    <w:rsid w:val="000964A6"/>
    <w:rsid w:val="00096841"/>
    <w:rsid w:val="00096A10"/>
    <w:rsid w:val="000A17A8"/>
    <w:rsid w:val="000A1BA6"/>
    <w:rsid w:val="000A2B81"/>
    <w:rsid w:val="000A2F2B"/>
    <w:rsid w:val="000A37F5"/>
    <w:rsid w:val="000A3BFE"/>
    <w:rsid w:val="000A4455"/>
    <w:rsid w:val="000A54A0"/>
    <w:rsid w:val="000A5504"/>
    <w:rsid w:val="000A6DF8"/>
    <w:rsid w:val="000A6E7D"/>
    <w:rsid w:val="000B0C1C"/>
    <w:rsid w:val="000B176D"/>
    <w:rsid w:val="000B217E"/>
    <w:rsid w:val="000B2C9C"/>
    <w:rsid w:val="000B4D3E"/>
    <w:rsid w:val="000B5369"/>
    <w:rsid w:val="000B7A3F"/>
    <w:rsid w:val="000B7F0B"/>
    <w:rsid w:val="000C176A"/>
    <w:rsid w:val="000C1F25"/>
    <w:rsid w:val="000C24DF"/>
    <w:rsid w:val="000C35A3"/>
    <w:rsid w:val="000C3FC6"/>
    <w:rsid w:val="000C5304"/>
    <w:rsid w:val="000C547A"/>
    <w:rsid w:val="000C5931"/>
    <w:rsid w:val="000C5CE7"/>
    <w:rsid w:val="000C64CB"/>
    <w:rsid w:val="000C7207"/>
    <w:rsid w:val="000C73DE"/>
    <w:rsid w:val="000C7651"/>
    <w:rsid w:val="000C7752"/>
    <w:rsid w:val="000D3D3A"/>
    <w:rsid w:val="000D4C17"/>
    <w:rsid w:val="000D56E4"/>
    <w:rsid w:val="000D6235"/>
    <w:rsid w:val="000D639A"/>
    <w:rsid w:val="000D6F05"/>
    <w:rsid w:val="000D724F"/>
    <w:rsid w:val="000D746A"/>
    <w:rsid w:val="000D7FAA"/>
    <w:rsid w:val="000E0A60"/>
    <w:rsid w:val="000E17F4"/>
    <w:rsid w:val="000E1FF6"/>
    <w:rsid w:val="000E2FE3"/>
    <w:rsid w:val="000E30F2"/>
    <w:rsid w:val="000E450D"/>
    <w:rsid w:val="000E4775"/>
    <w:rsid w:val="000E7789"/>
    <w:rsid w:val="000F179B"/>
    <w:rsid w:val="000F5727"/>
    <w:rsid w:val="000F5F27"/>
    <w:rsid w:val="000F6156"/>
    <w:rsid w:val="000F74FF"/>
    <w:rsid w:val="00100042"/>
    <w:rsid w:val="001002B2"/>
    <w:rsid w:val="00100DCA"/>
    <w:rsid w:val="0010122F"/>
    <w:rsid w:val="00102176"/>
    <w:rsid w:val="00102495"/>
    <w:rsid w:val="001024D5"/>
    <w:rsid w:val="00102BAF"/>
    <w:rsid w:val="00103C9C"/>
    <w:rsid w:val="0010529F"/>
    <w:rsid w:val="00105CE1"/>
    <w:rsid w:val="0010673F"/>
    <w:rsid w:val="001075F5"/>
    <w:rsid w:val="0010783B"/>
    <w:rsid w:val="0011085C"/>
    <w:rsid w:val="001110B2"/>
    <w:rsid w:val="00111CBE"/>
    <w:rsid w:val="00112F8B"/>
    <w:rsid w:val="00114703"/>
    <w:rsid w:val="00114DA8"/>
    <w:rsid w:val="00115D35"/>
    <w:rsid w:val="00116324"/>
    <w:rsid w:val="00116446"/>
    <w:rsid w:val="0011707D"/>
    <w:rsid w:val="00117909"/>
    <w:rsid w:val="00117EE0"/>
    <w:rsid w:val="00120848"/>
    <w:rsid w:val="00120DE7"/>
    <w:rsid w:val="0012124E"/>
    <w:rsid w:val="001212B2"/>
    <w:rsid w:val="00123084"/>
    <w:rsid w:val="001262D0"/>
    <w:rsid w:val="00126A61"/>
    <w:rsid w:val="00127036"/>
    <w:rsid w:val="00130102"/>
    <w:rsid w:val="0013082D"/>
    <w:rsid w:val="001310EA"/>
    <w:rsid w:val="00131583"/>
    <w:rsid w:val="00133FE9"/>
    <w:rsid w:val="001352A2"/>
    <w:rsid w:val="001352C9"/>
    <w:rsid w:val="001360E6"/>
    <w:rsid w:val="001364BE"/>
    <w:rsid w:val="00137D04"/>
    <w:rsid w:val="001400FB"/>
    <w:rsid w:val="001405CB"/>
    <w:rsid w:val="00141616"/>
    <w:rsid w:val="00142784"/>
    <w:rsid w:val="00142BE0"/>
    <w:rsid w:val="00142F75"/>
    <w:rsid w:val="00143553"/>
    <w:rsid w:val="0014407B"/>
    <w:rsid w:val="0014682A"/>
    <w:rsid w:val="00150192"/>
    <w:rsid w:val="0015129D"/>
    <w:rsid w:val="00151410"/>
    <w:rsid w:val="00151862"/>
    <w:rsid w:val="00152268"/>
    <w:rsid w:val="00152C96"/>
    <w:rsid w:val="00155DC1"/>
    <w:rsid w:val="00156FBF"/>
    <w:rsid w:val="001579A0"/>
    <w:rsid w:val="00162A10"/>
    <w:rsid w:val="001636E7"/>
    <w:rsid w:val="00164565"/>
    <w:rsid w:val="001645DA"/>
    <w:rsid w:val="00164D79"/>
    <w:rsid w:val="00165581"/>
    <w:rsid w:val="00167E01"/>
    <w:rsid w:val="00170ABB"/>
    <w:rsid w:val="00173A42"/>
    <w:rsid w:val="00174C67"/>
    <w:rsid w:val="0017653F"/>
    <w:rsid w:val="001773FC"/>
    <w:rsid w:val="00181673"/>
    <w:rsid w:val="00181C59"/>
    <w:rsid w:val="00181C64"/>
    <w:rsid w:val="001823B8"/>
    <w:rsid w:val="001825F0"/>
    <w:rsid w:val="00182646"/>
    <w:rsid w:val="00182EAA"/>
    <w:rsid w:val="0018501E"/>
    <w:rsid w:val="001853F2"/>
    <w:rsid w:val="00186812"/>
    <w:rsid w:val="0018741A"/>
    <w:rsid w:val="00187781"/>
    <w:rsid w:val="0019200C"/>
    <w:rsid w:val="00192748"/>
    <w:rsid w:val="00192992"/>
    <w:rsid w:val="00194117"/>
    <w:rsid w:val="001952A5"/>
    <w:rsid w:val="001956C5"/>
    <w:rsid w:val="00195894"/>
    <w:rsid w:val="00195F91"/>
    <w:rsid w:val="001A068F"/>
    <w:rsid w:val="001A20A4"/>
    <w:rsid w:val="001A2E55"/>
    <w:rsid w:val="001A30DF"/>
    <w:rsid w:val="001A33ED"/>
    <w:rsid w:val="001A4B48"/>
    <w:rsid w:val="001A4F45"/>
    <w:rsid w:val="001A5BEB"/>
    <w:rsid w:val="001A60BD"/>
    <w:rsid w:val="001A6C1C"/>
    <w:rsid w:val="001A7368"/>
    <w:rsid w:val="001B0807"/>
    <w:rsid w:val="001B0E97"/>
    <w:rsid w:val="001B1900"/>
    <w:rsid w:val="001B2CB2"/>
    <w:rsid w:val="001B3B9B"/>
    <w:rsid w:val="001B4F98"/>
    <w:rsid w:val="001B5AD9"/>
    <w:rsid w:val="001B5CE7"/>
    <w:rsid w:val="001B69A1"/>
    <w:rsid w:val="001B6CA2"/>
    <w:rsid w:val="001B7308"/>
    <w:rsid w:val="001C0651"/>
    <w:rsid w:val="001C0F8B"/>
    <w:rsid w:val="001C1A2B"/>
    <w:rsid w:val="001C1A5E"/>
    <w:rsid w:val="001C2642"/>
    <w:rsid w:val="001C3322"/>
    <w:rsid w:val="001C3FC7"/>
    <w:rsid w:val="001C3FF1"/>
    <w:rsid w:val="001C7535"/>
    <w:rsid w:val="001D07D7"/>
    <w:rsid w:val="001D29A0"/>
    <w:rsid w:val="001D373B"/>
    <w:rsid w:val="001D3888"/>
    <w:rsid w:val="001D4B88"/>
    <w:rsid w:val="001D5A0A"/>
    <w:rsid w:val="001D5B4A"/>
    <w:rsid w:val="001D6A17"/>
    <w:rsid w:val="001D7745"/>
    <w:rsid w:val="001E04F6"/>
    <w:rsid w:val="001E0EB2"/>
    <w:rsid w:val="001E169B"/>
    <w:rsid w:val="001E1C3A"/>
    <w:rsid w:val="001E349A"/>
    <w:rsid w:val="001E3B31"/>
    <w:rsid w:val="001E3DEA"/>
    <w:rsid w:val="001E453F"/>
    <w:rsid w:val="001E54BB"/>
    <w:rsid w:val="001E6E19"/>
    <w:rsid w:val="001E746A"/>
    <w:rsid w:val="001F1537"/>
    <w:rsid w:val="001F4BE6"/>
    <w:rsid w:val="001F7793"/>
    <w:rsid w:val="00202094"/>
    <w:rsid w:val="00202F2C"/>
    <w:rsid w:val="002035E9"/>
    <w:rsid w:val="00203A79"/>
    <w:rsid w:val="00203AEE"/>
    <w:rsid w:val="00204EE7"/>
    <w:rsid w:val="0020546C"/>
    <w:rsid w:val="002057E6"/>
    <w:rsid w:val="00207E56"/>
    <w:rsid w:val="00211BBC"/>
    <w:rsid w:val="00213E8E"/>
    <w:rsid w:val="0021561E"/>
    <w:rsid w:val="0021702A"/>
    <w:rsid w:val="00217F17"/>
    <w:rsid w:val="00220BE7"/>
    <w:rsid w:val="00221EE5"/>
    <w:rsid w:val="002236E4"/>
    <w:rsid w:val="00223893"/>
    <w:rsid w:val="00223B63"/>
    <w:rsid w:val="002271AB"/>
    <w:rsid w:val="0022731D"/>
    <w:rsid w:val="00231838"/>
    <w:rsid w:val="002318BB"/>
    <w:rsid w:val="00233485"/>
    <w:rsid w:val="0023409A"/>
    <w:rsid w:val="002349F5"/>
    <w:rsid w:val="00235735"/>
    <w:rsid w:val="002375D7"/>
    <w:rsid w:val="00237EE7"/>
    <w:rsid w:val="002405BA"/>
    <w:rsid w:val="00240EB9"/>
    <w:rsid w:val="00246C15"/>
    <w:rsid w:val="00250460"/>
    <w:rsid w:val="00250544"/>
    <w:rsid w:val="00250B2F"/>
    <w:rsid w:val="00252FEE"/>
    <w:rsid w:val="00253A7A"/>
    <w:rsid w:val="0025597C"/>
    <w:rsid w:val="00255ADF"/>
    <w:rsid w:val="00256CC0"/>
    <w:rsid w:val="00257D66"/>
    <w:rsid w:val="00257DF0"/>
    <w:rsid w:val="00260191"/>
    <w:rsid w:val="00260BD9"/>
    <w:rsid w:val="00262958"/>
    <w:rsid w:val="002639D5"/>
    <w:rsid w:val="00263C9D"/>
    <w:rsid w:val="00263D35"/>
    <w:rsid w:val="00264E01"/>
    <w:rsid w:val="002661C0"/>
    <w:rsid w:val="00266978"/>
    <w:rsid w:val="00266D54"/>
    <w:rsid w:val="00267E1E"/>
    <w:rsid w:val="00270504"/>
    <w:rsid w:val="002707F3"/>
    <w:rsid w:val="002724A9"/>
    <w:rsid w:val="00273E7F"/>
    <w:rsid w:val="00274A1B"/>
    <w:rsid w:val="0027509E"/>
    <w:rsid w:val="002753CB"/>
    <w:rsid w:val="00275E1E"/>
    <w:rsid w:val="00276DC3"/>
    <w:rsid w:val="002808E9"/>
    <w:rsid w:val="00281A08"/>
    <w:rsid w:val="00284637"/>
    <w:rsid w:val="0028571E"/>
    <w:rsid w:val="002858BF"/>
    <w:rsid w:val="002865FD"/>
    <w:rsid w:val="002875F4"/>
    <w:rsid w:val="00287768"/>
    <w:rsid w:val="00290688"/>
    <w:rsid w:val="00292A4D"/>
    <w:rsid w:val="00292D27"/>
    <w:rsid w:val="00293BE0"/>
    <w:rsid w:val="00294005"/>
    <w:rsid w:val="00295139"/>
    <w:rsid w:val="00295247"/>
    <w:rsid w:val="002973D1"/>
    <w:rsid w:val="002975F5"/>
    <w:rsid w:val="002A02EC"/>
    <w:rsid w:val="002A046C"/>
    <w:rsid w:val="002A16EF"/>
    <w:rsid w:val="002A2634"/>
    <w:rsid w:val="002A2955"/>
    <w:rsid w:val="002A353A"/>
    <w:rsid w:val="002A390B"/>
    <w:rsid w:val="002A397B"/>
    <w:rsid w:val="002A44A7"/>
    <w:rsid w:val="002A7A05"/>
    <w:rsid w:val="002A7E57"/>
    <w:rsid w:val="002B0685"/>
    <w:rsid w:val="002B1652"/>
    <w:rsid w:val="002B20C4"/>
    <w:rsid w:val="002B2C84"/>
    <w:rsid w:val="002B2D6E"/>
    <w:rsid w:val="002B3A9B"/>
    <w:rsid w:val="002B44C4"/>
    <w:rsid w:val="002B53C2"/>
    <w:rsid w:val="002B6866"/>
    <w:rsid w:val="002C0218"/>
    <w:rsid w:val="002C0333"/>
    <w:rsid w:val="002C04D4"/>
    <w:rsid w:val="002C1C9E"/>
    <w:rsid w:val="002C2AD9"/>
    <w:rsid w:val="002C732B"/>
    <w:rsid w:val="002D0C8C"/>
    <w:rsid w:val="002D0F10"/>
    <w:rsid w:val="002D1336"/>
    <w:rsid w:val="002D2773"/>
    <w:rsid w:val="002D536F"/>
    <w:rsid w:val="002D5D85"/>
    <w:rsid w:val="002D6133"/>
    <w:rsid w:val="002D747F"/>
    <w:rsid w:val="002D7DC9"/>
    <w:rsid w:val="002E1B51"/>
    <w:rsid w:val="002E1EBF"/>
    <w:rsid w:val="002E2E47"/>
    <w:rsid w:val="002E7034"/>
    <w:rsid w:val="002E70EF"/>
    <w:rsid w:val="002E7B07"/>
    <w:rsid w:val="002F0562"/>
    <w:rsid w:val="002F1D44"/>
    <w:rsid w:val="002F2C89"/>
    <w:rsid w:val="002F312B"/>
    <w:rsid w:val="002F3C50"/>
    <w:rsid w:val="002F5EC0"/>
    <w:rsid w:val="002F7369"/>
    <w:rsid w:val="002F7B59"/>
    <w:rsid w:val="002F7F84"/>
    <w:rsid w:val="00302DDD"/>
    <w:rsid w:val="003049C6"/>
    <w:rsid w:val="00305E01"/>
    <w:rsid w:val="003060B2"/>
    <w:rsid w:val="0030629A"/>
    <w:rsid w:val="0030680B"/>
    <w:rsid w:val="003068C6"/>
    <w:rsid w:val="0030696E"/>
    <w:rsid w:val="00310570"/>
    <w:rsid w:val="00310659"/>
    <w:rsid w:val="003113BE"/>
    <w:rsid w:val="0031148F"/>
    <w:rsid w:val="00312B53"/>
    <w:rsid w:val="003135EF"/>
    <w:rsid w:val="00313881"/>
    <w:rsid w:val="0031474B"/>
    <w:rsid w:val="00314C27"/>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30D02"/>
    <w:rsid w:val="0033221B"/>
    <w:rsid w:val="00332E73"/>
    <w:rsid w:val="00333634"/>
    <w:rsid w:val="00334876"/>
    <w:rsid w:val="00335AB6"/>
    <w:rsid w:val="00335EC7"/>
    <w:rsid w:val="00336A02"/>
    <w:rsid w:val="0033719F"/>
    <w:rsid w:val="00337215"/>
    <w:rsid w:val="003373B5"/>
    <w:rsid w:val="003377EC"/>
    <w:rsid w:val="00337E0A"/>
    <w:rsid w:val="00340A7A"/>
    <w:rsid w:val="0034268E"/>
    <w:rsid w:val="003426EE"/>
    <w:rsid w:val="00342A95"/>
    <w:rsid w:val="003433DC"/>
    <w:rsid w:val="003449C6"/>
    <w:rsid w:val="00344EF4"/>
    <w:rsid w:val="00345B90"/>
    <w:rsid w:val="00345F5E"/>
    <w:rsid w:val="00347396"/>
    <w:rsid w:val="00347EF1"/>
    <w:rsid w:val="00351988"/>
    <w:rsid w:val="00352692"/>
    <w:rsid w:val="00352A00"/>
    <w:rsid w:val="00354307"/>
    <w:rsid w:val="0035475D"/>
    <w:rsid w:val="00354FDD"/>
    <w:rsid w:val="00355101"/>
    <w:rsid w:val="003551BC"/>
    <w:rsid w:val="003557BC"/>
    <w:rsid w:val="00356B7C"/>
    <w:rsid w:val="00357360"/>
    <w:rsid w:val="0035764D"/>
    <w:rsid w:val="00360A0D"/>
    <w:rsid w:val="00360FAC"/>
    <w:rsid w:val="003613A2"/>
    <w:rsid w:val="00361D51"/>
    <w:rsid w:val="00362A3F"/>
    <w:rsid w:val="00364C21"/>
    <w:rsid w:val="00365010"/>
    <w:rsid w:val="003654C0"/>
    <w:rsid w:val="00365ED9"/>
    <w:rsid w:val="00367555"/>
    <w:rsid w:val="00370425"/>
    <w:rsid w:val="003709AE"/>
    <w:rsid w:val="003731B4"/>
    <w:rsid w:val="003731DE"/>
    <w:rsid w:val="0037635E"/>
    <w:rsid w:val="0037637F"/>
    <w:rsid w:val="003768A8"/>
    <w:rsid w:val="00377527"/>
    <w:rsid w:val="003839E3"/>
    <w:rsid w:val="0038739F"/>
    <w:rsid w:val="00387BC9"/>
    <w:rsid w:val="00390E38"/>
    <w:rsid w:val="00391CA4"/>
    <w:rsid w:val="0039371B"/>
    <w:rsid w:val="00394AEF"/>
    <w:rsid w:val="00394D1E"/>
    <w:rsid w:val="00396375"/>
    <w:rsid w:val="00396E16"/>
    <w:rsid w:val="00397E67"/>
    <w:rsid w:val="003A0B94"/>
    <w:rsid w:val="003A0EF7"/>
    <w:rsid w:val="003A6CB1"/>
    <w:rsid w:val="003A7EDD"/>
    <w:rsid w:val="003B024D"/>
    <w:rsid w:val="003B5356"/>
    <w:rsid w:val="003B7EE3"/>
    <w:rsid w:val="003C1F26"/>
    <w:rsid w:val="003C2642"/>
    <w:rsid w:val="003C3BDC"/>
    <w:rsid w:val="003C48B0"/>
    <w:rsid w:val="003C4CB1"/>
    <w:rsid w:val="003C5CAD"/>
    <w:rsid w:val="003C65FE"/>
    <w:rsid w:val="003C7583"/>
    <w:rsid w:val="003C7773"/>
    <w:rsid w:val="003D2BE4"/>
    <w:rsid w:val="003D2EDE"/>
    <w:rsid w:val="003D36DB"/>
    <w:rsid w:val="003D40E6"/>
    <w:rsid w:val="003D4990"/>
    <w:rsid w:val="003D5056"/>
    <w:rsid w:val="003D5344"/>
    <w:rsid w:val="003D6442"/>
    <w:rsid w:val="003D6455"/>
    <w:rsid w:val="003D775C"/>
    <w:rsid w:val="003D7AE9"/>
    <w:rsid w:val="003D7B13"/>
    <w:rsid w:val="003E0E2E"/>
    <w:rsid w:val="003E213A"/>
    <w:rsid w:val="003E2E17"/>
    <w:rsid w:val="003E3A8D"/>
    <w:rsid w:val="003F256B"/>
    <w:rsid w:val="003F274B"/>
    <w:rsid w:val="003F2FC6"/>
    <w:rsid w:val="003F33E3"/>
    <w:rsid w:val="003F3528"/>
    <w:rsid w:val="003F40EA"/>
    <w:rsid w:val="003F474D"/>
    <w:rsid w:val="003F5479"/>
    <w:rsid w:val="003F5487"/>
    <w:rsid w:val="003F58A5"/>
    <w:rsid w:val="003F5EA5"/>
    <w:rsid w:val="003F6224"/>
    <w:rsid w:val="003F685C"/>
    <w:rsid w:val="003F68E6"/>
    <w:rsid w:val="0040027C"/>
    <w:rsid w:val="00401BBB"/>
    <w:rsid w:val="00401F2D"/>
    <w:rsid w:val="004023B4"/>
    <w:rsid w:val="00402A59"/>
    <w:rsid w:val="00403427"/>
    <w:rsid w:val="004035E7"/>
    <w:rsid w:val="0040378F"/>
    <w:rsid w:val="00403A0E"/>
    <w:rsid w:val="00406F1A"/>
    <w:rsid w:val="00412338"/>
    <w:rsid w:val="004123E1"/>
    <w:rsid w:val="0041291C"/>
    <w:rsid w:val="0041298A"/>
    <w:rsid w:val="00413E80"/>
    <w:rsid w:val="00414BE1"/>
    <w:rsid w:val="00414E35"/>
    <w:rsid w:val="004162DD"/>
    <w:rsid w:val="0041756E"/>
    <w:rsid w:val="004202AE"/>
    <w:rsid w:val="00421FAA"/>
    <w:rsid w:val="00423643"/>
    <w:rsid w:val="00423693"/>
    <w:rsid w:val="004236BC"/>
    <w:rsid w:val="00423C87"/>
    <w:rsid w:val="00424F54"/>
    <w:rsid w:val="004260DA"/>
    <w:rsid w:val="0042690E"/>
    <w:rsid w:val="00427495"/>
    <w:rsid w:val="004300C9"/>
    <w:rsid w:val="004316F9"/>
    <w:rsid w:val="004326E4"/>
    <w:rsid w:val="00433322"/>
    <w:rsid w:val="00435AD8"/>
    <w:rsid w:val="0043694F"/>
    <w:rsid w:val="00436DE3"/>
    <w:rsid w:val="00440A44"/>
    <w:rsid w:val="00440AEB"/>
    <w:rsid w:val="00440B7E"/>
    <w:rsid w:val="004416AC"/>
    <w:rsid w:val="0044199D"/>
    <w:rsid w:val="00443394"/>
    <w:rsid w:val="00443A23"/>
    <w:rsid w:val="00443AD9"/>
    <w:rsid w:val="0044410E"/>
    <w:rsid w:val="00444F41"/>
    <w:rsid w:val="004507FF"/>
    <w:rsid w:val="00450CD7"/>
    <w:rsid w:val="00451AC7"/>
    <w:rsid w:val="00452619"/>
    <w:rsid w:val="0045389D"/>
    <w:rsid w:val="00453FC0"/>
    <w:rsid w:val="00454104"/>
    <w:rsid w:val="00455CB6"/>
    <w:rsid w:val="004577B3"/>
    <w:rsid w:val="00461A25"/>
    <w:rsid w:val="00461B6F"/>
    <w:rsid w:val="00463809"/>
    <w:rsid w:val="004638DC"/>
    <w:rsid w:val="00463A87"/>
    <w:rsid w:val="00463AE0"/>
    <w:rsid w:val="00464C25"/>
    <w:rsid w:val="004651A6"/>
    <w:rsid w:val="004665C1"/>
    <w:rsid w:val="00467BB0"/>
    <w:rsid w:val="004710A3"/>
    <w:rsid w:val="00471191"/>
    <w:rsid w:val="00472244"/>
    <w:rsid w:val="00473D55"/>
    <w:rsid w:val="00474498"/>
    <w:rsid w:val="00475613"/>
    <w:rsid w:val="0047576D"/>
    <w:rsid w:val="00482A5B"/>
    <w:rsid w:val="004837EB"/>
    <w:rsid w:val="00484EAA"/>
    <w:rsid w:val="00490D6C"/>
    <w:rsid w:val="00492B85"/>
    <w:rsid w:val="0049339B"/>
    <w:rsid w:val="00494348"/>
    <w:rsid w:val="00494E5A"/>
    <w:rsid w:val="004971B6"/>
    <w:rsid w:val="0049736A"/>
    <w:rsid w:val="0049798C"/>
    <w:rsid w:val="004A13BD"/>
    <w:rsid w:val="004A3002"/>
    <w:rsid w:val="004A39A1"/>
    <w:rsid w:val="004A4D75"/>
    <w:rsid w:val="004A55F0"/>
    <w:rsid w:val="004A6104"/>
    <w:rsid w:val="004A6903"/>
    <w:rsid w:val="004A6ED9"/>
    <w:rsid w:val="004A789E"/>
    <w:rsid w:val="004B0B00"/>
    <w:rsid w:val="004B133C"/>
    <w:rsid w:val="004B3A5E"/>
    <w:rsid w:val="004B3DD2"/>
    <w:rsid w:val="004B45B9"/>
    <w:rsid w:val="004B4701"/>
    <w:rsid w:val="004B5D68"/>
    <w:rsid w:val="004B6284"/>
    <w:rsid w:val="004B674F"/>
    <w:rsid w:val="004C1984"/>
    <w:rsid w:val="004C1A17"/>
    <w:rsid w:val="004C1EFC"/>
    <w:rsid w:val="004C243C"/>
    <w:rsid w:val="004C2755"/>
    <w:rsid w:val="004C2E18"/>
    <w:rsid w:val="004C4087"/>
    <w:rsid w:val="004C41A2"/>
    <w:rsid w:val="004C50A6"/>
    <w:rsid w:val="004C6320"/>
    <w:rsid w:val="004C6778"/>
    <w:rsid w:val="004C6AEB"/>
    <w:rsid w:val="004C7203"/>
    <w:rsid w:val="004C764D"/>
    <w:rsid w:val="004C7A9B"/>
    <w:rsid w:val="004D0117"/>
    <w:rsid w:val="004D1047"/>
    <w:rsid w:val="004D2215"/>
    <w:rsid w:val="004D2D30"/>
    <w:rsid w:val="004D3A74"/>
    <w:rsid w:val="004D3B5A"/>
    <w:rsid w:val="004D42CC"/>
    <w:rsid w:val="004D6DDD"/>
    <w:rsid w:val="004E0641"/>
    <w:rsid w:val="004E372E"/>
    <w:rsid w:val="004E3A57"/>
    <w:rsid w:val="004E5383"/>
    <w:rsid w:val="004E574D"/>
    <w:rsid w:val="004E6307"/>
    <w:rsid w:val="004E6596"/>
    <w:rsid w:val="004F0399"/>
    <w:rsid w:val="004F1094"/>
    <w:rsid w:val="004F197D"/>
    <w:rsid w:val="004F3305"/>
    <w:rsid w:val="004F3FDC"/>
    <w:rsid w:val="004F5C1B"/>
    <w:rsid w:val="004F5EFD"/>
    <w:rsid w:val="004F6B28"/>
    <w:rsid w:val="004F7A99"/>
    <w:rsid w:val="005009DF"/>
    <w:rsid w:val="00500E24"/>
    <w:rsid w:val="005018B0"/>
    <w:rsid w:val="00502959"/>
    <w:rsid w:val="00502960"/>
    <w:rsid w:val="0050378D"/>
    <w:rsid w:val="005037CC"/>
    <w:rsid w:val="00503D7B"/>
    <w:rsid w:val="005044A8"/>
    <w:rsid w:val="00506DB7"/>
    <w:rsid w:val="00507749"/>
    <w:rsid w:val="005077F5"/>
    <w:rsid w:val="005108CC"/>
    <w:rsid w:val="00510ABA"/>
    <w:rsid w:val="00512EB7"/>
    <w:rsid w:val="005137A8"/>
    <w:rsid w:val="00514B16"/>
    <w:rsid w:val="00517BBE"/>
    <w:rsid w:val="00520924"/>
    <w:rsid w:val="00521E1B"/>
    <w:rsid w:val="0052473A"/>
    <w:rsid w:val="005255BD"/>
    <w:rsid w:val="00525C40"/>
    <w:rsid w:val="00526D9B"/>
    <w:rsid w:val="00527F62"/>
    <w:rsid w:val="00527FA2"/>
    <w:rsid w:val="00530D9D"/>
    <w:rsid w:val="00531D9F"/>
    <w:rsid w:val="00532891"/>
    <w:rsid w:val="005336B5"/>
    <w:rsid w:val="00534FB2"/>
    <w:rsid w:val="005352FE"/>
    <w:rsid w:val="00536E8F"/>
    <w:rsid w:val="00537D4A"/>
    <w:rsid w:val="00540F8F"/>
    <w:rsid w:val="005412A6"/>
    <w:rsid w:val="005432CE"/>
    <w:rsid w:val="00543386"/>
    <w:rsid w:val="0054376C"/>
    <w:rsid w:val="005444AF"/>
    <w:rsid w:val="00545033"/>
    <w:rsid w:val="005450B6"/>
    <w:rsid w:val="0054566A"/>
    <w:rsid w:val="00545E6A"/>
    <w:rsid w:val="00545FAB"/>
    <w:rsid w:val="00546824"/>
    <w:rsid w:val="0054690B"/>
    <w:rsid w:val="00547169"/>
    <w:rsid w:val="00547B3C"/>
    <w:rsid w:val="00550C7C"/>
    <w:rsid w:val="00550EB2"/>
    <w:rsid w:val="00551CB4"/>
    <w:rsid w:val="00553641"/>
    <w:rsid w:val="00554028"/>
    <w:rsid w:val="005544A0"/>
    <w:rsid w:val="00554C2F"/>
    <w:rsid w:val="00555296"/>
    <w:rsid w:val="00557773"/>
    <w:rsid w:val="00560287"/>
    <w:rsid w:val="005614AE"/>
    <w:rsid w:val="00561664"/>
    <w:rsid w:val="00562691"/>
    <w:rsid w:val="00562D08"/>
    <w:rsid w:val="0056379D"/>
    <w:rsid w:val="005652A4"/>
    <w:rsid w:val="0056686D"/>
    <w:rsid w:val="005670F1"/>
    <w:rsid w:val="005676F6"/>
    <w:rsid w:val="0057062F"/>
    <w:rsid w:val="00570916"/>
    <w:rsid w:val="00571989"/>
    <w:rsid w:val="00571EED"/>
    <w:rsid w:val="005745BB"/>
    <w:rsid w:val="00574C63"/>
    <w:rsid w:val="0057564D"/>
    <w:rsid w:val="00577204"/>
    <w:rsid w:val="005816B1"/>
    <w:rsid w:val="0058189F"/>
    <w:rsid w:val="00583435"/>
    <w:rsid w:val="00585FB9"/>
    <w:rsid w:val="00586B13"/>
    <w:rsid w:val="005876FF"/>
    <w:rsid w:val="00590AE1"/>
    <w:rsid w:val="00592764"/>
    <w:rsid w:val="005928B2"/>
    <w:rsid w:val="00592C02"/>
    <w:rsid w:val="00595616"/>
    <w:rsid w:val="00596537"/>
    <w:rsid w:val="005A0C2F"/>
    <w:rsid w:val="005A2146"/>
    <w:rsid w:val="005A3ECF"/>
    <w:rsid w:val="005A4879"/>
    <w:rsid w:val="005A551D"/>
    <w:rsid w:val="005A641F"/>
    <w:rsid w:val="005A71A7"/>
    <w:rsid w:val="005A7CE8"/>
    <w:rsid w:val="005B06F6"/>
    <w:rsid w:val="005B46D3"/>
    <w:rsid w:val="005B709B"/>
    <w:rsid w:val="005C25E5"/>
    <w:rsid w:val="005C34B9"/>
    <w:rsid w:val="005C4C2A"/>
    <w:rsid w:val="005C4F76"/>
    <w:rsid w:val="005C5472"/>
    <w:rsid w:val="005C577E"/>
    <w:rsid w:val="005C7052"/>
    <w:rsid w:val="005C7C74"/>
    <w:rsid w:val="005D0776"/>
    <w:rsid w:val="005D0A03"/>
    <w:rsid w:val="005D2347"/>
    <w:rsid w:val="005D2AB8"/>
    <w:rsid w:val="005D3C64"/>
    <w:rsid w:val="005D4B12"/>
    <w:rsid w:val="005D6356"/>
    <w:rsid w:val="005D645A"/>
    <w:rsid w:val="005D740D"/>
    <w:rsid w:val="005D75EB"/>
    <w:rsid w:val="005E06F0"/>
    <w:rsid w:val="005E0FE2"/>
    <w:rsid w:val="005E132D"/>
    <w:rsid w:val="005E2479"/>
    <w:rsid w:val="005E256B"/>
    <w:rsid w:val="005E4FB1"/>
    <w:rsid w:val="005E526A"/>
    <w:rsid w:val="005E53B4"/>
    <w:rsid w:val="005E5428"/>
    <w:rsid w:val="005E6E61"/>
    <w:rsid w:val="005E7361"/>
    <w:rsid w:val="005F00AE"/>
    <w:rsid w:val="005F203C"/>
    <w:rsid w:val="005F22A8"/>
    <w:rsid w:val="005F2F9C"/>
    <w:rsid w:val="005F382C"/>
    <w:rsid w:val="005F3BA3"/>
    <w:rsid w:val="005F4C50"/>
    <w:rsid w:val="005F57B2"/>
    <w:rsid w:val="005F6D7C"/>
    <w:rsid w:val="00601623"/>
    <w:rsid w:val="00601D33"/>
    <w:rsid w:val="0060360F"/>
    <w:rsid w:val="00605403"/>
    <w:rsid w:val="00607A98"/>
    <w:rsid w:val="0061138E"/>
    <w:rsid w:val="00611606"/>
    <w:rsid w:val="0061176C"/>
    <w:rsid w:val="00612765"/>
    <w:rsid w:val="00613E2A"/>
    <w:rsid w:val="00614FD5"/>
    <w:rsid w:val="00615C4B"/>
    <w:rsid w:val="0061727B"/>
    <w:rsid w:val="0061736B"/>
    <w:rsid w:val="00623291"/>
    <w:rsid w:val="00624FDF"/>
    <w:rsid w:val="00625D57"/>
    <w:rsid w:val="00626E11"/>
    <w:rsid w:val="00626F54"/>
    <w:rsid w:val="0062706B"/>
    <w:rsid w:val="006273D7"/>
    <w:rsid w:val="00627BEE"/>
    <w:rsid w:val="00627E74"/>
    <w:rsid w:val="00630167"/>
    <w:rsid w:val="0063125B"/>
    <w:rsid w:val="00632391"/>
    <w:rsid w:val="006348C0"/>
    <w:rsid w:val="0063607B"/>
    <w:rsid w:val="00636525"/>
    <w:rsid w:val="00641197"/>
    <w:rsid w:val="00641494"/>
    <w:rsid w:val="006422BF"/>
    <w:rsid w:val="00642909"/>
    <w:rsid w:val="006429AD"/>
    <w:rsid w:val="0064363F"/>
    <w:rsid w:val="00646A7B"/>
    <w:rsid w:val="0064745E"/>
    <w:rsid w:val="0064780D"/>
    <w:rsid w:val="00650D87"/>
    <w:rsid w:val="00651BED"/>
    <w:rsid w:val="00653BBB"/>
    <w:rsid w:val="006562EE"/>
    <w:rsid w:val="00657F73"/>
    <w:rsid w:val="00661721"/>
    <w:rsid w:val="006617D0"/>
    <w:rsid w:val="00662730"/>
    <w:rsid w:val="00662CD0"/>
    <w:rsid w:val="00663201"/>
    <w:rsid w:val="006633DF"/>
    <w:rsid w:val="00663BD7"/>
    <w:rsid w:val="00665459"/>
    <w:rsid w:val="00666E2F"/>
    <w:rsid w:val="006671DD"/>
    <w:rsid w:val="00670A9B"/>
    <w:rsid w:val="006711FE"/>
    <w:rsid w:val="00673B6A"/>
    <w:rsid w:val="0067513B"/>
    <w:rsid w:val="00675554"/>
    <w:rsid w:val="0067571F"/>
    <w:rsid w:val="00675CCF"/>
    <w:rsid w:val="006760E1"/>
    <w:rsid w:val="00676909"/>
    <w:rsid w:val="00676CB9"/>
    <w:rsid w:val="00677326"/>
    <w:rsid w:val="00680AC8"/>
    <w:rsid w:val="00680EB3"/>
    <w:rsid w:val="00681B54"/>
    <w:rsid w:val="0068294D"/>
    <w:rsid w:val="00682AFA"/>
    <w:rsid w:val="00683A56"/>
    <w:rsid w:val="00685F46"/>
    <w:rsid w:val="00686C5C"/>
    <w:rsid w:val="00687360"/>
    <w:rsid w:val="00690879"/>
    <w:rsid w:val="006917C4"/>
    <w:rsid w:val="00694998"/>
    <w:rsid w:val="00694F0E"/>
    <w:rsid w:val="00694F7B"/>
    <w:rsid w:val="00696D70"/>
    <w:rsid w:val="006970C8"/>
    <w:rsid w:val="006A06EF"/>
    <w:rsid w:val="006A09F1"/>
    <w:rsid w:val="006A391A"/>
    <w:rsid w:val="006A46E4"/>
    <w:rsid w:val="006A50E7"/>
    <w:rsid w:val="006A6F9E"/>
    <w:rsid w:val="006A7E1B"/>
    <w:rsid w:val="006B004C"/>
    <w:rsid w:val="006B14BC"/>
    <w:rsid w:val="006B1CC8"/>
    <w:rsid w:val="006B2EAF"/>
    <w:rsid w:val="006B449B"/>
    <w:rsid w:val="006B54E4"/>
    <w:rsid w:val="006B7192"/>
    <w:rsid w:val="006B79B9"/>
    <w:rsid w:val="006C00B1"/>
    <w:rsid w:val="006C0EF2"/>
    <w:rsid w:val="006C1FAA"/>
    <w:rsid w:val="006C2EE5"/>
    <w:rsid w:val="006C301B"/>
    <w:rsid w:val="006C57E8"/>
    <w:rsid w:val="006C5997"/>
    <w:rsid w:val="006C745D"/>
    <w:rsid w:val="006D246A"/>
    <w:rsid w:val="006D24D1"/>
    <w:rsid w:val="006D3C14"/>
    <w:rsid w:val="006D5AC4"/>
    <w:rsid w:val="006D6BA9"/>
    <w:rsid w:val="006D7798"/>
    <w:rsid w:val="006E0A89"/>
    <w:rsid w:val="006E1700"/>
    <w:rsid w:val="006E2DF3"/>
    <w:rsid w:val="006E3470"/>
    <w:rsid w:val="006E36D3"/>
    <w:rsid w:val="006E61CF"/>
    <w:rsid w:val="006F000F"/>
    <w:rsid w:val="006F132D"/>
    <w:rsid w:val="006F2394"/>
    <w:rsid w:val="006F34B9"/>
    <w:rsid w:val="006F38E7"/>
    <w:rsid w:val="006F3C4B"/>
    <w:rsid w:val="006F41AA"/>
    <w:rsid w:val="006F47BF"/>
    <w:rsid w:val="006F78F6"/>
    <w:rsid w:val="006F7EB9"/>
    <w:rsid w:val="00701A40"/>
    <w:rsid w:val="00701CDF"/>
    <w:rsid w:val="007029AB"/>
    <w:rsid w:val="0070301E"/>
    <w:rsid w:val="0070364B"/>
    <w:rsid w:val="00704982"/>
    <w:rsid w:val="00704F88"/>
    <w:rsid w:val="007056DB"/>
    <w:rsid w:val="00707E33"/>
    <w:rsid w:val="00710455"/>
    <w:rsid w:val="00710DE0"/>
    <w:rsid w:val="00712D34"/>
    <w:rsid w:val="00713AF4"/>
    <w:rsid w:val="00713B82"/>
    <w:rsid w:val="00713EDA"/>
    <w:rsid w:val="00713EE5"/>
    <w:rsid w:val="007140F6"/>
    <w:rsid w:val="00714F7C"/>
    <w:rsid w:val="00715D5F"/>
    <w:rsid w:val="00716314"/>
    <w:rsid w:val="00716DF5"/>
    <w:rsid w:val="00717267"/>
    <w:rsid w:val="00720F25"/>
    <w:rsid w:val="00721045"/>
    <w:rsid w:val="007211EA"/>
    <w:rsid w:val="00721F15"/>
    <w:rsid w:val="00723858"/>
    <w:rsid w:val="00724C21"/>
    <w:rsid w:val="00726D5E"/>
    <w:rsid w:val="007270FC"/>
    <w:rsid w:val="00727C3E"/>
    <w:rsid w:val="007300F5"/>
    <w:rsid w:val="00730C7E"/>
    <w:rsid w:val="00730D6F"/>
    <w:rsid w:val="007316DC"/>
    <w:rsid w:val="00732C32"/>
    <w:rsid w:val="00732C91"/>
    <w:rsid w:val="007364D9"/>
    <w:rsid w:val="0073731A"/>
    <w:rsid w:val="00740891"/>
    <w:rsid w:val="00741BCD"/>
    <w:rsid w:val="00744399"/>
    <w:rsid w:val="00744A3F"/>
    <w:rsid w:val="00744F2B"/>
    <w:rsid w:val="0074550E"/>
    <w:rsid w:val="0074624E"/>
    <w:rsid w:val="00746E59"/>
    <w:rsid w:val="00750BC7"/>
    <w:rsid w:val="007510E4"/>
    <w:rsid w:val="007540C3"/>
    <w:rsid w:val="00754FC4"/>
    <w:rsid w:val="00756853"/>
    <w:rsid w:val="00756B5F"/>
    <w:rsid w:val="00756B88"/>
    <w:rsid w:val="0075768A"/>
    <w:rsid w:val="007601C2"/>
    <w:rsid w:val="00760728"/>
    <w:rsid w:val="0076369B"/>
    <w:rsid w:val="00765052"/>
    <w:rsid w:val="00765745"/>
    <w:rsid w:val="00766F00"/>
    <w:rsid w:val="00774920"/>
    <w:rsid w:val="00774B65"/>
    <w:rsid w:val="007765D0"/>
    <w:rsid w:val="00777BD4"/>
    <w:rsid w:val="00777D2B"/>
    <w:rsid w:val="00777D96"/>
    <w:rsid w:val="007803C2"/>
    <w:rsid w:val="007806AD"/>
    <w:rsid w:val="00781742"/>
    <w:rsid w:val="00781C35"/>
    <w:rsid w:val="0078211E"/>
    <w:rsid w:val="0078282A"/>
    <w:rsid w:val="00782B3F"/>
    <w:rsid w:val="00783CAB"/>
    <w:rsid w:val="00783D33"/>
    <w:rsid w:val="00784235"/>
    <w:rsid w:val="00785739"/>
    <w:rsid w:val="00785F49"/>
    <w:rsid w:val="00786858"/>
    <w:rsid w:val="00787224"/>
    <w:rsid w:val="007901C0"/>
    <w:rsid w:val="007902F2"/>
    <w:rsid w:val="007909EF"/>
    <w:rsid w:val="00790DAC"/>
    <w:rsid w:val="00793063"/>
    <w:rsid w:val="0079399E"/>
    <w:rsid w:val="007939A6"/>
    <w:rsid w:val="00794B3B"/>
    <w:rsid w:val="007971FF"/>
    <w:rsid w:val="007A193C"/>
    <w:rsid w:val="007A262F"/>
    <w:rsid w:val="007A3272"/>
    <w:rsid w:val="007A3535"/>
    <w:rsid w:val="007A426A"/>
    <w:rsid w:val="007A4BA7"/>
    <w:rsid w:val="007A4E76"/>
    <w:rsid w:val="007A6DF6"/>
    <w:rsid w:val="007B0396"/>
    <w:rsid w:val="007B1C8E"/>
    <w:rsid w:val="007B1CDD"/>
    <w:rsid w:val="007B1DA2"/>
    <w:rsid w:val="007B2326"/>
    <w:rsid w:val="007B3C73"/>
    <w:rsid w:val="007B3FE1"/>
    <w:rsid w:val="007B4500"/>
    <w:rsid w:val="007B61D0"/>
    <w:rsid w:val="007C0425"/>
    <w:rsid w:val="007C1659"/>
    <w:rsid w:val="007C1776"/>
    <w:rsid w:val="007C245E"/>
    <w:rsid w:val="007C363B"/>
    <w:rsid w:val="007C534C"/>
    <w:rsid w:val="007C5D13"/>
    <w:rsid w:val="007C609E"/>
    <w:rsid w:val="007C699D"/>
    <w:rsid w:val="007C6BDA"/>
    <w:rsid w:val="007C7481"/>
    <w:rsid w:val="007D014F"/>
    <w:rsid w:val="007D08D2"/>
    <w:rsid w:val="007D1C72"/>
    <w:rsid w:val="007D41E9"/>
    <w:rsid w:val="007D462D"/>
    <w:rsid w:val="007D463D"/>
    <w:rsid w:val="007D67A3"/>
    <w:rsid w:val="007D74F5"/>
    <w:rsid w:val="007D7545"/>
    <w:rsid w:val="007E09E9"/>
    <w:rsid w:val="007E0B91"/>
    <w:rsid w:val="007E0DD8"/>
    <w:rsid w:val="007E145C"/>
    <w:rsid w:val="007E22AF"/>
    <w:rsid w:val="007E22B7"/>
    <w:rsid w:val="007E28ED"/>
    <w:rsid w:val="007E4400"/>
    <w:rsid w:val="007E53F7"/>
    <w:rsid w:val="007E7CEE"/>
    <w:rsid w:val="007E7E2E"/>
    <w:rsid w:val="007F0BD9"/>
    <w:rsid w:val="007F1F1E"/>
    <w:rsid w:val="007F2B97"/>
    <w:rsid w:val="007F38EC"/>
    <w:rsid w:val="007F54AA"/>
    <w:rsid w:val="00800276"/>
    <w:rsid w:val="00800A44"/>
    <w:rsid w:val="008013FF"/>
    <w:rsid w:val="008017D7"/>
    <w:rsid w:val="00803986"/>
    <w:rsid w:val="00804D56"/>
    <w:rsid w:val="00806485"/>
    <w:rsid w:val="00806553"/>
    <w:rsid w:val="008068E3"/>
    <w:rsid w:val="008070D8"/>
    <w:rsid w:val="008108DB"/>
    <w:rsid w:val="008113F7"/>
    <w:rsid w:val="0081234B"/>
    <w:rsid w:val="00812667"/>
    <w:rsid w:val="0081286F"/>
    <w:rsid w:val="00812C05"/>
    <w:rsid w:val="00812CA2"/>
    <w:rsid w:val="00812D90"/>
    <w:rsid w:val="008148BC"/>
    <w:rsid w:val="00814A16"/>
    <w:rsid w:val="00820B47"/>
    <w:rsid w:val="00820DB6"/>
    <w:rsid w:val="00822AF3"/>
    <w:rsid w:val="00822F44"/>
    <w:rsid w:val="008235F1"/>
    <w:rsid w:val="008248F5"/>
    <w:rsid w:val="0082605B"/>
    <w:rsid w:val="0083047F"/>
    <w:rsid w:val="008309CF"/>
    <w:rsid w:val="0083170B"/>
    <w:rsid w:val="008318C8"/>
    <w:rsid w:val="00831E85"/>
    <w:rsid w:val="00832B0D"/>
    <w:rsid w:val="00832D5D"/>
    <w:rsid w:val="008339FB"/>
    <w:rsid w:val="008339FC"/>
    <w:rsid w:val="00835618"/>
    <w:rsid w:val="0083688A"/>
    <w:rsid w:val="00841C5B"/>
    <w:rsid w:val="00843C67"/>
    <w:rsid w:val="008440F0"/>
    <w:rsid w:val="008443E1"/>
    <w:rsid w:val="008452CD"/>
    <w:rsid w:val="00847A05"/>
    <w:rsid w:val="00854E7E"/>
    <w:rsid w:val="008572C6"/>
    <w:rsid w:val="0085732A"/>
    <w:rsid w:val="008614F3"/>
    <w:rsid w:val="008631A2"/>
    <w:rsid w:val="00863D35"/>
    <w:rsid w:val="008645B7"/>
    <w:rsid w:val="00864613"/>
    <w:rsid w:val="0086777A"/>
    <w:rsid w:val="00870E36"/>
    <w:rsid w:val="0087128D"/>
    <w:rsid w:val="00871323"/>
    <w:rsid w:val="00873093"/>
    <w:rsid w:val="00874661"/>
    <w:rsid w:val="00876890"/>
    <w:rsid w:val="00876B3A"/>
    <w:rsid w:val="00877365"/>
    <w:rsid w:val="00877B1F"/>
    <w:rsid w:val="0088087A"/>
    <w:rsid w:val="00881700"/>
    <w:rsid w:val="0088199D"/>
    <w:rsid w:val="0088448D"/>
    <w:rsid w:val="00886774"/>
    <w:rsid w:val="00890562"/>
    <w:rsid w:val="008905E2"/>
    <w:rsid w:val="00891C44"/>
    <w:rsid w:val="008928F3"/>
    <w:rsid w:val="00892D1A"/>
    <w:rsid w:val="008932EC"/>
    <w:rsid w:val="00894403"/>
    <w:rsid w:val="00895611"/>
    <w:rsid w:val="008958B6"/>
    <w:rsid w:val="00895EA4"/>
    <w:rsid w:val="008962BB"/>
    <w:rsid w:val="008A0E05"/>
    <w:rsid w:val="008A0F65"/>
    <w:rsid w:val="008A4484"/>
    <w:rsid w:val="008A5098"/>
    <w:rsid w:val="008B2194"/>
    <w:rsid w:val="008B3860"/>
    <w:rsid w:val="008B4106"/>
    <w:rsid w:val="008B4475"/>
    <w:rsid w:val="008B6424"/>
    <w:rsid w:val="008C03F5"/>
    <w:rsid w:val="008C1EF4"/>
    <w:rsid w:val="008C27FE"/>
    <w:rsid w:val="008C35AC"/>
    <w:rsid w:val="008C4039"/>
    <w:rsid w:val="008C4835"/>
    <w:rsid w:val="008C4EC8"/>
    <w:rsid w:val="008C4EF3"/>
    <w:rsid w:val="008C6A8E"/>
    <w:rsid w:val="008D0455"/>
    <w:rsid w:val="008D33CF"/>
    <w:rsid w:val="008D4EE2"/>
    <w:rsid w:val="008D52B1"/>
    <w:rsid w:val="008D5671"/>
    <w:rsid w:val="008D624C"/>
    <w:rsid w:val="008E1AD3"/>
    <w:rsid w:val="008E247C"/>
    <w:rsid w:val="008E2636"/>
    <w:rsid w:val="008E2D4C"/>
    <w:rsid w:val="008E2F1D"/>
    <w:rsid w:val="008E3B3E"/>
    <w:rsid w:val="008E4729"/>
    <w:rsid w:val="008E4E56"/>
    <w:rsid w:val="008E56BC"/>
    <w:rsid w:val="008E7B89"/>
    <w:rsid w:val="008F17E6"/>
    <w:rsid w:val="008F4AD4"/>
    <w:rsid w:val="008F5C1B"/>
    <w:rsid w:val="008F6CF5"/>
    <w:rsid w:val="008F7082"/>
    <w:rsid w:val="008F7430"/>
    <w:rsid w:val="008F74CB"/>
    <w:rsid w:val="00900418"/>
    <w:rsid w:val="00900528"/>
    <w:rsid w:val="0090066C"/>
    <w:rsid w:val="009018C8"/>
    <w:rsid w:val="00903560"/>
    <w:rsid w:val="0091253E"/>
    <w:rsid w:val="00912E71"/>
    <w:rsid w:val="00913F8A"/>
    <w:rsid w:val="009142AC"/>
    <w:rsid w:val="0091484A"/>
    <w:rsid w:val="00915D56"/>
    <w:rsid w:val="00915EC3"/>
    <w:rsid w:val="00916F69"/>
    <w:rsid w:val="00917F80"/>
    <w:rsid w:val="009203A0"/>
    <w:rsid w:val="0092043F"/>
    <w:rsid w:val="00921276"/>
    <w:rsid w:val="0092263D"/>
    <w:rsid w:val="00924647"/>
    <w:rsid w:val="009248CD"/>
    <w:rsid w:val="009258AD"/>
    <w:rsid w:val="00926F6C"/>
    <w:rsid w:val="00930047"/>
    <w:rsid w:val="009301B2"/>
    <w:rsid w:val="00930DD6"/>
    <w:rsid w:val="00930DFE"/>
    <w:rsid w:val="009310DA"/>
    <w:rsid w:val="0093166D"/>
    <w:rsid w:val="009319CC"/>
    <w:rsid w:val="009325F0"/>
    <w:rsid w:val="00932D8F"/>
    <w:rsid w:val="00933CEF"/>
    <w:rsid w:val="00934204"/>
    <w:rsid w:val="00934FBF"/>
    <w:rsid w:val="009361DA"/>
    <w:rsid w:val="00936A79"/>
    <w:rsid w:val="00937846"/>
    <w:rsid w:val="00937B2B"/>
    <w:rsid w:val="009405C4"/>
    <w:rsid w:val="00940747"/>
    <w:rsid w:val="00941789"/>
    <w:rsid w:val="00941803"/>
    <w:rsid w:val="00941973"/>
    <w:rsid w:val="00942C60"/>
    <w:rsid w:val="00942E07"/>
    <w:rsid w:val="00943A57"/>
    <w:rsid w:val="009443F9"/>
    <w:rsid w:val="009445DF"/>
    <w:rsid w:val="00945B76"/>
    <w:rsid w:val="00946B70"/>
    <w:rsid w:val="0094786E"/>
    <w:rsid w:val="00947A9D"/>
    <w:rsid w:val="00952554"/>
    <w:rsid w:val="00954F5B"/>
    <w:rsid w:val="0095781C"/>
    <w:rsid w:val="00960D8C"/>
    <w:rsid w:val="00961283"/>
    <w:rsid w:val="00962A36"/>
    <w:rsid w:val="00963F07"/>
    <w:rsid w:val="00965D4A"/>
    <w:rsid w:val="0096761B"/>
    <w:rsid w:val="00967F69"/>
    <w:rsid w:val="00970888"/>
    <w:rsid w:val="009709E0"/>
    <w:rsid w:val="00971301"/>
    <w:rsid w:val="00972F77"/>
    <w:rsid w:val="00975C0B"/>
    <w:rsid w:val="0097605D"/>
    <w:rsid w:val="00976938"/>
    <w:rsid w:val="00977118"/>
    <w:rsid w:val="0097749C"/>
    <w:rsid w:val="00977827"/>
    <w:rsid w:val="00977ED9"/>
    <w:rsid w:val="00980F65"/>
    <w:rsid w:val="00981BCE"/>
    <w:rsid w:val="00983239"/>
    <w:rsid w:val="00983BA9"/>
    <w:rsid w:val="00984B03"/>
    <w:rsid w:val="00984DD7"/>
    <w:rsid w:val="00987CCD"/>
    <w:rsid w:val="00990376"/>
    <w:rsid w:val="00992123"/>
    <w:rsid w:val="00992281"/>
    <w:rsid w:val="009940AA"/>
    <w:rsid w:val="009940B9"/>
    <w:rsid w:val="0099608B"/>
    <w:rsid w:val="0099628E"/>
    <w:rsid w:val="00996541"/>
    <w:rsid w:val="0099659B"/>
    <w:rsid w:val="0099661E"/>
    <w:rsid w:val="00996665"/>
    <w:rsid w:val="009966D5"/>
    <w:rsid w:val="0099726E"/>
    <w:rsid w:val="009973CF"/>
    <w:rsid w:val="009A05EF"/>
    <w:rsid w:val="009A1485"/>
    <w:rsid w:val="009A176E"/>
    <w:rsid w:val="009A201B"/>
    <w:rsid w:val="009A250B"/>
    <w:rsid w:val="009A27FC"/>
    <w:rsid w:val="009A338B"/>
    <w:rsid w:val="009A3D03"/>
    <w:rsid w:val="009A3FEF"/>
    <w:rsid w:val="009A4B87"/>
    <w:rsid w:val="009A524C"/>
    <w:rsid w:val="009A558D"/>
    <w:rsid w:val="009A6CAE"/>
    <w:rsid w:val="009A7124"/>
    <w:rsid w:val="009B009C"/>
    <w:rsid w:val="009B1541"/>
    <w:rsid w:val="009B3717"/>
    <w:rsid w:val="009B43EC"/>
    <w:rsid w:val="009B4A9F"/>
    <w:rsid w:val="009B57E5"/>
    <w:rsid w:val="009B5BB5"/>
    <w:rsid w:val="009B681F"/>
    <w:rsid w:val="009C012D"/>
    <w:rsid w:val="009C04C4"/>
    <w:rsid w:val="009C158D"/>
    <w:rsid w:val="009C3672"/>
    <w:rsid w:val="009C3BF9"/>
    <w:rsid w:val="009C3D66"/>
    <w:rsid w:val="009C55DA"/>
    <w:rsid w:val="009C6A48"/>
    <w:rsid w:val="009D0A03"/>
    <w:rsid w:val="009D1CF2"/>
    <w:rsid w:val="009D1D3B"/>
    <w:rsid w:val="009D2702"/>
    <w:rsid w:val="009D32D3"/>
    <w:rsid w:val="009D3592"/>
    <w:rsid w:val="009D3913"/>
    <w:rsid w:val="009D3E5B"/>
    <w:rsid w:val="009D639F"/>
    <w:rsid w:val="009D6EAC"/>
    <w:rsid w:val="009D73A1"/>
    <w:rsid w:val="009D7DCB"/>
    <w:rsid w:val="009E13F0"/>
    <w:rsid w:val="009E1F06"/>
    <w:rsid w:val="009E3C3E"/>
    <w:rsid w:val="009E3ECB"/>
    <w:rsid w:val="009E5255"/>
    <w:rsid w:val="009E5312"/>
    <w:rsid w:val="009E6CA4"/>
    <w:rsid w:val="009E73F0"/>
    <w:rsid w:val="009F0665"/>
    <w:rsid w:val="009F0EE3"/>
    <w:rsid w:val="009F13A3"/>
    <w:rsid w:val="009F1622"/>
    <w:rsid w:val="009F1880"/>
    <w:rsid w:val="009F1E46"/>
    <w:rsid w:val="009F5D7C"/>
    <w:rsid w:val="009F751A"/>
    <w:rsid w:val="009F75B8"/>
    <w:rsid w:val="009F7F13"/>
    <w:rsid w:val="00A01D90"/>
    <w:rsid w:val="00A02825"/>
    <w:rsid w:val="00A03319"/>
    <w:rsid w:val="00A04E52"/>
    <w:rsid w:val="00A07376"/>
    <w:rsid w:val="00A0797B"/>
    <w:rsid w:val="00A10CBE"/>
    <w:rsid w:val="00A10FDB"/>
    <w:rsid w:val="00A142B2"/>
    <w:rsid w:val="00A162BB"/>
    <w:rsid w:val="00A20841"/>
    <w:rsid w:val="00A23510"/>
    <w:rsid w:val="00A2371D"/>
    <w:rsid w:val="00A25887"/>
    <w:rsid w:val="00A25914"/>
    <w:rsid w:val="00A25DAA"/>
    <w:rsid w:val="00A2630D"/>
    <w:rsid w:val="00A27430"/>
    <w:rsid w:val="00A27588"/>
    <w:rsid w:val="00A30FC0"/>
    <w:rsid w:val="00A31C0F"/>
    <w:rsid w:val="00A32465"/>
    <w:rsid w:val="00A347BD"/>
    <w:rsid w:val="00A34965"/>
    <w:rsid w:val="00A35ED1"/>
    <w:rsid w:val="00A3607B"/>
    <w:rsid w:val="00A37531"/>
    <w:rsid w:val="00A403B0"/>
    <w:rsid w:val="00A42055"/>
    <w:rsid w:val="00A4412A"/>
    <w:rsid w:val="00A45E90"/>
    <w:rsid w:val="00A460EA"/>
    <w:rsid w:val="00A4636F"/>
    <w:rsid w:val="00A468F1"/>
    <w:rsid w:val="00A46E81"/>
    <w:rsid w:val="00A47303"/>
    <w:rsid w:val="00A4782D"/>
    <w:rsid w:val="00A509B9"/>
    <w:rsid w:val="00A52459"/>
    <w:rsid w:val="00A532DC"/>
    <w:rsid w:val="00A53F5B"/>
    <w:rsid w:val="00A54117"/>
    <w:rsid w:val="00A56FB0"/>
    <w:rsid w:val="00A60354"/>
    <w:rsid w:val="00A6169D"/>
    <w:rsid w:val="00A61EE1"/>
    <w:rsid w:val="00A62911"/>
    <w:rsid w:val="00A62C6F"/>
    <w:rsid w:val="00A62F20"/>
    <w:rsid w:val="00A63163"/>
    <w:rsid w:val="00A64327"/>
    <w:rsid w:val="00A64E22"/>
    <w:rsid w:val="00A65A16"/>
    <w:rsid w:val="00A6738D"/>
    <w:rsid w:val="00A71972"/>
    <w:rsid w:val="00A71B15"/>
    <w:rsid w:val="00A72B40"/>
    <w:rsid w:val="00A74739"/>
    <w:rsid w:val="00A74A2D"/>
    <w:rsid w:val="00A755FF"/>
    <w:rsid w:val="00A75884"/>
    <w:rsid w:val="00A7628C"/>
    <w:rsid w:val="00A82860"/>
    <w:rsid w:val="00A83AF5"/>
    <w:rsid w:val="00A84F65"/>
    <w:rsid w:val="00A85594"/>
    <w:rsid w:val="00A85D48"/>
    <w:rsid w:val="00A86442"/>
    <w:rsid w:val="00A87CAD"/>
    <w:rsid w:val="00A87DAA"/>
    <w:rsid w:val="00A90A53"/>
    <w:rsid w:val="00A91DDE"/>
    <w:rsid w:val="00A92602"/>
    <w:rsid w:val="00A942F6"/>
    <w:rsid w:val="00A94F91"/>
    <w:rsid w:val="00A95D09"/>
    <w:rsid w:val="00A96BA3"/>
    <w:rsid w:val="00A976CC"/>
    <w:rsid w:val="00A97F4E"/>
    <w:rsid w:val="00AA0311"/>
    <w:rsid w:val="00AA0853"/>
    <w:rsid w:val="00AA0B2F"/>
    <w:rsid w:val="00AA0B98"/>
    <w:rsid w:val="00AA1073"/>
    <w:rsid w:val="00AA10FC"/>
    <w:rsid w:val="00AA2786"/>
    <w:rsid w:val="00AA499C"/>
    <w:rsid w:val="00AA4C0F"/>
    <w:rsid w:val="00AA5DFF"/>
    <w:rsid w:val="00AA5EF2"/>
    <w:rsid w:val="00AA65DC"/>
    <w:rsid w:val="00AA6A85"/>
    <w:rsid w:val="00AB171A"/>
    <w:rsid w:val="00AB1A22"/>
    <w:rsid w:val="00AB2920"/>
    <w:rsid w:val="00AB494C"/>
    <w:rsid w:val="00AB5DD7"/>
    <w:rsid w:val="00AB6C55"/>
    <w:rsid w:val="00AB7542"/>
    <w:rsid w:val="00AB7F49"/>
    <w:rsid w:val="00AC2412"/>
    <w:rsid w:val="00AC3194"/>
    <w:rsid w:val="00AC4319"/>
    <w:rsid w:val="00AC4CFB"/>
    <w:rsid w:val="00AC5352"/>
    <w:rsid w:val="00AC574C"/>
    <w:rsid w:val="00AC5B73"/>
    <w:rsid w:val="00AC69E5"/>
    <w:rsid w:val="00AD0E16"/>
    <w:rsid w:val="00AD2ECB"/>
    <w:rsid w:val="00AD32CD"/>
    <w:rsid w:val="00AD5B7E"/>
    <w:rsid w:val="00AD5ED8"/>
    <w:rsid w:val="00AD6086"/>
    <w:rsid w:val="00AD67B1"/>
    <w:rsid w:val="00AE013D"/>
    <w:rsid w:val="00AE0656"/>
    <w:rsid w:val="00AE3B74"/>
    <w:rsid w:val="00AE4384"/>
    <w:rsid w:val="00AE4F6D"/>
    <w:rsid w:val="00AE5A64"/>
    <w:rsid w:val="00AE5DDD"/>
    <w:rsid w:val="00AE64F2"/>
    <w:rsid w:val="00AE667A"/>
    <w:rsid w:val="00AE67D3"/>
    <w:rsid w:val="00AE6AE1"/>
    <w:rsid w:val="00AE6C7C"/>
    <w:rsid w:val="00AE7F30"/>
    <w:rsid w:val="00AF0FB3"/>
    <w:rsid w:val="00AF1DA7"/>
    <w:rsid w:val="00AF216A"/>
    <w:rsid w:val="00AF328C"/>
    <w:rsid w:val="00AF396E"/>
    <w:rsid w:val="00AF5C31"/>
    <w:rsid w:val="00B02BA1"/>
    <w:rsid w:val="00B02E60"/>
    <w:rsid w:val="00B02F9A"/>
    <w:rsid w:val="00B031DA"/>
    <w:rsid w:val="00B04812"/>
    <w:rsid w:val="00B05E22"/>
    <w:rsid w:val="00B0657E"/>
    <w:rsid w:val="00B065E7"/>
    <w:rsid w:val="00B0684F"/>
    <w:rsid w:val="00B12324"/>
    <w:rsid w:val="00B129FD"/>
    <w:rsid w:val="00B12EE3"/>
    <w:rsid w:val="00B131FE"/>
    <w:rsid w:val="00B14D26"/>
    <w:rsid w:val="00B15B03"/>
    <w:rsid w:val="00B17DF7"/>
    <w:rsid w:val="00B217BF"/>
    <w:rsid w:val="00B2258F"/>
    <w:rsid w:val="00B2330F"/>
    <w:rsid w:val="00B24298"/>
    <w:rsid w:val="00B2463E"/>
    <w:rsid w:val="00B2619B"/>
    <w:rsid w:val="00B3088C"/>
    <w:rsid w:val="00B312FD"/>
    <w:rsid w:val="00B32259"/>
    <w:rsid w:val="00B32294"/>
    <w:rsid w:val="00B328F5"/>
    <w:rsid w:val="00B329BB"/>
    <w:rsid w:val="00B33AA9"/>
    <w:rsid w:val="00B34D15"/>
    <w:rsid w:val="00B366CC"/>
    <w:rsid w:val="00B40876"/>
    <w:rsid w:val="00B4218B"/>
    <w:rsid w:val="00B43317"/>
    <w:rsid w:val="00B44AE4"/>
    <w:rsid w:val="00B4506E"/>
    <w:rsid w:val="00B458F0"/>
    <w:rsid w:val="00B463ED"/>
    <w:rsid w:val="00B537DA"/>
    <w:rsid w:val="00B53AD6"/>
    <w:rsid w:val="00B543E4"/>
    <w:rsid w:val="00B558D4"/>
    <w:rsid w:val="00B564AA"/>
    <w:rsid w:val="00B57389"/>
    <w:rsid w:val="00B60243"/>
    <w:rsid w:val="00B604F8"/>
    <w:rsid w:val="00B61BCE"/>
    <w:rsid w:val="00B62AF4"/>
    <w:rsid w:val="00B6424C"/>
    <w:rsid w:val="00B65212"/>
    <w:rsid w:val="00B65857"/>
    <w:rsid w:val="00B6785D"/>
    <w:rsid w:val="00B67875"/>
    <w:rsid w:val="00B71024"/>
    <w:rsid w:val="00B7113A"/>
    <w:rsid w:val="00B717C4"/>
    <w:rsid w:val="00B72CC1"/>
    <w:rsid w:val="00B73C05"/>
    <w:rsid w:val="00B75482"/>
    <w:rsid w:val="00B8091D"/>
    <w:rsid w:val="00B81054"/>
    <w:rsid w:val="00B81AE9"/>
    <w:rsid w:val="00B82B2A"/>
    <w:rsid w:val="00B83114"/>
    <w:rsid w:val="00B84001"/>
    <w:rsid w:val="00B84469"/>
    <w:rsid w:val="00B85089"/>
    <w:rsid w:val="00B85B63"/>
    <w:rsid w:val="00B86CBC"/>
    <w:rsid w:val="00B86D40"/>
    <w:rsid w:val="00B90625"/>
    <w:rsid w:val="00B9097F"/>
    <w:rsid w:val="00B947F3"/>
    <w:rsid w:val="00B948A3"/>
    <w:rsid w:val="00B96540"/>
    <w:rsid w:val="00B96545"/>
    <w:rsid w:val="00B96C4A"/>
    <w:rsid w:val="00B97683"/>
    <w:rsid w:val="00BA0836"/>
    <w:rsid w:val="00BA2B6D"/>
    <w:rsid w:val="00BA2E3B"/>
    <w:rsid w:val="00BA3320"/>
    <w:rsid w:val="00BA41A7"/>
    <w:rsid w:val="00BA490C"/>
    <w:rsid w:val="00BA6B2F"/>
    <w:rsid w:val="00BA7702"/>
    <w:rsid w:val="00BA7D0B"/>
    <w:rsid w:val="00BB04C3"/>
    <w:rsid w:val="00BB0C1C"/>
    <w:rsid w:val="00BB1443"/>
    <w:rsid w:val="00BB1778"/>
    <w:rsid w:val="00BB1F70"/>
    <w:rsid w:val="00BB3308"/>
    <w:rsid w:val="00BB5D2C"/>
    <w:rsid w:val="00BC0490"/>
    <w:rsid w:val="00BC0614"/>
    <w:rsid w:val="00BC26FF"/>
    <w:rsid w:val="00BC3322"/>
    <w:rsid w:val="00BC40A9"/>
    <w:rsid w:val="00BC42E7"/>
    <w:rsid w:val="00BC52D9"/>
    <w:rsid w:val="00BC6FC4"/>
    <w:rsid w:val="00BC78DB"/>
    <w:rsid w:val="00BC7BDA"/>
    <w:rsid w:val="00BD1F02"/>
    <w:rsid w:val="00BD3D16"/>
    <w:rsid w:val="00BD4813"/>
    <w:rsid w:val="00BD4E8C"/>
    <w:rsid w:val="00BD52E5"/>
    <w:rsid w:val="00BD5FBD"/>
    <w:rsid w:val="00BE215B"/>
    <w:rsid w:val="00BE2FC2"/>
    <w:rsid w:val="00BE3D13"/>
    <w:rsid w:val="00BE5A79"/>
    <w:rsid w:val="00BE75F8"/>
    <w:rsid w:val="00BE7988"/>
    <w:rsid w:val="00BF1722"/>
    <w:rsid w:val="00BF2810"/>
    <w:rsid w:val="00BF292E"/>
    <w:rsid w:val="00BF2F79"/>
    <w:rsid w:val="00BF448C"/>
    <w:rsid w:val="00BF46AA"/>
    <w:rsid w:val="00BF517F"/>
    <w:rsid w:val="00BF655E"/>
    <w:rsid w:val="00C005F0"/>
    <w:rsid w:val="00C0077A"/>
    <w:rsid w:val="00C0102F"/>
    <w:rsid w:val="00C0204A"/>
    <w:rsid w:val="00C0383F"/>
    <w:rsid w:val="00C04172"/>
    <w:rsid w:val="00C04AAC"/>
    <w:rsid w:val="00C0591E"/>
    <w:rsid w:val="00C07BD8"/>
    <w:rsid w:val="00C10AB5"/>
    <w:rsid w:val="00C10C80"/>
    <w:rsid w:val="00C110D2"/>
    <w:rsid w:val="00C11C74"/>
    <w:rsid w:val="00C12D62"/>
    <w:rsid w:val="00C14A2A"/>
    <w:rsid w:val="00C14A58"/>
    <w:rsid w:val="00C15BE9"/>
    <w:rsid w:val="00C204D1"/>
    <w:rsid w:val="00C20B2A"/>
    <w:rsid w:val="00C226BD"/>
    <w:rsid w:val="00C22C40"/>
    <w:rsid w:val="00C23189"/>
    <w:rsid w:val="00C23A54"/>
    <w:rsid w:val="00C23B64"/>
    <w:rsid w:val="00C2488F"/>
    <w:rsid w:val="00C268B9"/>
    <w:rsid w:val="00C30277"/>
    <w:rsid w:val="00C336F4"/>
    <w:rsid w:val="00C33741"/>
    <w:rsid w:val="00C33B7E"/>
    <w:rsid w:val="00C3417D"/>
    <w:rsid w:val="00C343ED"/>
    <w:rsid w:val="00C34E3B"/>
    <w:rsid w:val="00C354C8"/>
    <w:rsid w:val="00C35FA7"/>
    <w:rsid w:val="00C360EF"/>
    <w:rsid w:val="00C372D5"/>
    <w:rsid w:val="00C37BFB"/>
    <w:rsid w:val="00C408E4"/>
    <w:rsid w:val="00C40F4B"/>
    <w:rsid w:val="00C42518"/>
    <w:rsid w:val="00C43EFF"/>
    <w:rsid w:val="00C44DC6"/>
    <w:rsid w:val="00C50061"/>
    <w:rsid w:val="00C5071E"/>
    <w:rsid w:val="00C526C2"/>
    <w:rsid w:val="00C55E4F"/>
    <w:rsid w:val="00C60A3C"/>
    <w:rsid w:val="00C62179"/>
    <w:rsid w:val="00C63052"/>
    <w:rsid w:val="00C645DA"/>
    <w:rsid w:val="00C7019E"/>
    <w:rsid w:val="00C71707"/>
    <w:rsid w:val="00C72998"/>
    <w:rsid w:val="00C736C2"/>
    <w:rsid w:val="00C73F51"/>
    <w:rsid w:val="00C73FB1"/>
    <w:rsid w:val="00C75B00"/>
    <w:rsid w:val="00C77EBD"/>
    <w:rsid w:val="00C80192"/>
    <w:rsid w:val="00C80227"/>
    <w:rsid w:val="00C80A82"/>
    <w:rsid w:val="00C80D8B"/>
    <w:rsid w:val="00C83037"/>
    <w:rsid w:val="00C840C0"/>
    <w:rsid w:val="00C84441"/>
    <w:rsid w:val="00C858D6"/>
    <w:rsid w:val="00C87A17"/>
    <w:rsid w:val="00C90BFA"/>
    <w:rsid w:val="00C90E8F"/>
    <w:rsid w:val="00C917EC"/>
    <w:rsid w:val="00C91F8E"/>
    <w:rsid w:val="00C9519F"/>
    <w:rsid w:val="00C959F1"/>
    <w:rsid w:val="00C96E3B"/>
    <w:rsid w:val="00CA098A"/>
    <w:rsid w:val="00CA39B9"/>
    <w:rsid w:val="00CA5903"/>
    <w:rsid w:val="00CA7364"/>
    <w:rsid w:val="00CB01F5"/>
    <w:rsid w:val="00CB0F9D"/>
    <w:rsid w:val="00CB144E"/>
    <w:rsid w:val="00CB2442"/>
    <w:rsid w:val="00CB28DE"/>
    <w:rsid w:val="00CB66EF"/>
    <w:rsid w:val="00CB6F95"/>
    <w:rsid w:val="00CC0B07"/>
    <w:rsid w:val="00CC2FC7"/>
    <w:rsid w:val="00CC3D18"/>
    <w:rsid w:val="00CC3F91"/>
    <w:rsid w:val="00CC4327"/>
    <w:rsid w:val="00CC4DAC"/>
    <w:rsid w:val="00CD078B"/>
    <w:rsid w:val="00CD0F74"/>
    <w:rsid w:val="00CD13C1"/>
    <w:rsid w:val="00CD3259"/>
    <w:rsid w:val="00CD4524"/>
    <w:rsid w:val="00CD50F5"/>
    <w:rsid w:val="00CD5E0C"/>
    <w:rsid w:val="00CD7CA0"/>
    <w:rsid w:val="00CE16F1"/>
    <w:rsid w:val="00CE3187"/>
    <w:rsid w:val="00CE3763"/>
    <w:rsid w:val="00CE3924"/>
    <w:rsid w:val="00CE3942"/>
    <w:rsid w:val="00CE494D"/>
    <w:rsid w:val="00CE7750"/>
    <w:rsid w:val="00CE7AF1"/>
    <w:rsid w:val="00CF146B"/>
    <w:rsid w:val="00CF2791"/>
    <w:rsid w:val="00CF2977"/>
    <w:rsid w:val="00CF4E31"/>
    <w:rsid w:val="00CF4F94"/>
    <w:rsid w:val="00CF53E8"/>
    <w:rsid w:val="00CF6DC1"/>
    <w:rsid w:val="00CF7797"/>
    <w:rsid w:val="00CF7A19"/>
    <w:rsid w:val="00D0295B"/>
    <w:rsid w:val="00D02A9B"/>
    <w:rsid w:val="00D02AE1"/>
    <w:rsid w:val="00D03DFF"/>
    <w:rsid w:val="00D048FF"/>
    <w:rsid w:val="00D04DC9"/>
    <w:rsid w:val="00D05068"/>
    <w:rsid w:val="00D05AE2"/>
    <w:rsid w:val="00D07DAB"/>
    <w:rsid w:val="00D11F1F"/>
    <w:rsid w:val="00D139D1"/>
    <w:rsid w:val="00D1403A"/>
    <w:rsid w:val="00D14AF3"/>
    <w:rsid w:val="00D17080"/>
    <w:rsid w:val="00D2167E"/>
    <w:rsid w:val="00D220E7"/>
    <w:rsid w:val="00D22AD2"/>
    <w:rsid w:val="00D235DE"/>
    <w:rsid w:val="00D23DE3"/>
    <w:rsid w:val="00D2581D"/>
    <w:rsid w:val="00D25A52"/>
    <w:rsid w:val="00D25D7F"/>
    <w:rsid w:val="00D27115"/>
    <w:rsid w:val="00D27630"/>
    <w:rsid w:val="00D278BC"/>
    <w:rsid w:val="00D300A9"/>
    <w:rsid w:val="00D30781"/>
    <w:rsid w:val="00D31458"/>
    <w:rsid w:val="00D32042"/>
    <w:rsid w:val="00D32F76"/>
    <w:rsid w:val="00D349F6"/>
    <w:rsid w:val="00D34ABB"/>
    <w:rsid w:val="00D3508B"/>
    <w:rsid w:val="00D36617"/>
    <w:rsid w:val="00D368EC"/>
    <w:rsid w:val="00D36EBB"/>
    <w:rsid w:val="00D401AA"/>
    <w:rsid w:val="00D40DB0"/>
    <w:rsid w:val="00D41ACE"/>
    <w:rsid w:val="00D42AE9"/>
    <w:rsid w:val="00D43B0C"/>
    <w:rsid w:val="00D4416D"/>
    <w:rsid w:val="00D44585"/>
    <w:rsid w:val="00D44C2F"/>
    <w:rsid w:val="00D45068"/>
    <w:rsid w:val="00D45D2F"/>
    <w:rsid w:val="00D47B9D"/>
    <w:rsid w:val="00D50FC4"/>
    <w:rsid w:val="00D515DA"/>
    <w:rsid w:val="00D52684"/>
    <w:rsid w:val="00D52ED8"/>
    <w:rsid w:val="00D557A4"/>
    <w:rsid w:val="00D561B1"/>
    <w:rsid w:val="00D56D94"/>
    <w:rsid w:val="00D56E9D"/>
    <w:rsid w:val="00D57DAB"/>
    <w:rsid w:val="00D616A0"/>
    <w:rsid w:val="00D61A63"/>
    <w:rsid w:val="00D61C24"/>
    <w:rsid w:val="00D61FD5"/>
    <w:rsid w:val="00D62CF1"/>
    <w:rsid w:val="00D63508"/>
    <w:rsid w:val="00D65F9B"/>
    <w:rsid w:val="00D71151"/>
    <w:rsid w:val="00D739FC"/>
    <w:rsid w:val="00D74930"/>
    <w:rsid w:val="00D76895"/>
    <w:rsid w:val="00D76D56"/>
    <w:rsid w:val="00D77516"/>
    <w:rsid w:val="00D83E4B"/>
    <w:rsid w:val="00D858E6"/>
    <w:rsid w:val="00D85A3B"/>
    <w:rsid w:val="00D85AC3"/>
    <w:rsid w:val="00D9040F"/>
    <w:rsid w:val="00D90BA6"/>
    <w:rsid w:val="00D9191D"/>
    <w:rsid w:val="00D92AFD"/>
    <w:rsid w:val="00D9568C"/>
    <w:rsid w:val="00D95A66"/>
    <w:rsid w:val="00D95D91"/>
    <w:rsid w:val="00D964BC"/>
    <w:rsid w:val="00D96B48"/>
    <w:rsid w:val="00D979CE"/>
    <w:rsid w:val="00DA00CD"/>
    <w:rsid w:val="00DA03E0"/>
    <w:rsid w:val="00DA0A0F"/>
    <w:rsid w:val="00DA0FA8"/>
    <w:rsid w:val="00DA1022"/>
    <w:rsid w:val="00DA1247"/>
    <w:rsid w:val="00DA1AC8"/>
    <w:rsid w:val="00DA1E9B"/>
    <w:rsid w:val="00DA2233"/>
    <w:rsid w:val="00DA3B85"/>
    <w:rsid w:val="00DA3C05"/>
    <w:rsid w:val="00DA42FA"/>
    <w:rsid w:val="00DA51AC"/>
    <w:rsid w:val="00DA6DC2"/>
    <w:rsid w:val="00DA6E93"/>
    <w:rsid w:val="00DA7BCC"/>
    <w:rsid w:val="00DB056A"/>
    <w:rsid w:val="00DB1054"/>
    <w:rsid w:val="00DB19D2"/>
    <w:rsid w:val="00DB20A2"/>
    <w:rsid w:val="00DB2303"/>
    <w:rsid w:val="00DB38D9"/>
    <w:rsid w:val="00DB455C"/>
    <w:rsid w:val="00DB4C35"/>
    <w:rsid w:val="00DB540C"/>
    <w:rsid w:val="00DB55AA"/>
    <w:rsid w:val="00DB68B3"/>
    <w:rsid w:val="00DB6C05"/>
    <w:rsid w:val="00DB6ECE"/>
    <w:rsid w:val="00DB74AD"/>
    <w:rsid w:val="00DC159C"/>
    <w:rsid w:val="00DC28A3"/>
    <w:rsid w:val="00DC3E6E"/>
    <w:rsid w:val="00DC499A"/>
    <w:rsid w:val="00DC4D6B"/>
    <w:rsid w:val="00DC51DE"/>
    <w:rsid w:val="00DD0754"/>
    <w:rsid w:val="00DD0CAB"/>
    <w:rsid w:val="00DD1437"/>
    <w:rsid w:val="00DD27F4"/>
    <w:rsid w:val="00DD2F00"/>
    <w:rsid w:val="00DD3253"/>
    <w:rsid w:val="00DD3486"/>
    <w:rsid w:val="00DE10B1"/>
    <w:rsid w:val="00DE125A"/>
    <w:rsid w:val="00DE25D4"/>
    <w:rsid w:val="00DE3C9D"/>
    <w:rsid w:val="00DE4006"/>
    <w:rsid w:val="00DE4289"/>
    <w:rsid w:val="00DE4F3D"/>
    <w:rsid w:val="00DE5D86"/>
    <w:rsid w:val="00DF07FE"/>
    <w:rsid w:val="00DF1206"/>
    <w:rsid w:val="00DF1382"/>
    <w:rsid w:val="00DF1A37"/>
    <w:rsid w:val="00DF37E6"/>
    <w:rsid w:val="00DF3C7E"/>
    <w:rsid w:val="00DF6267"/>
    <w:rsid w:val="00E0116C"/>
    <w:rsid w:val="00E024E3"/>
    <w:rsid w:val="00E0400D"/>
    <w:rsid w:val="00E041EE"/>
    <w:rsid w:val="00E05602"/>
    <w:rsid w:val="00E05960"/>
    <w:rsid w:val="00E066B5"/>
    <w:rsid w:val="00E07B1A"/>
    <w:rsid w:val="00E1027E"/>
    <w:rsid w:val="00E10F1D"/>
    <w:rsid w:val="00E1207C"/>
    <w:rsid w:val="00E12680"/>
    <w:rsid w:val="00E14939"/>
    <w:rsid w:val="00E14B20"/>
    <w:rsid w:val="00E15E55"/>
    <w:rsid w:val="00E168AB"/>
    <w:rsid w:val="00E16DB0"/>
    <w:rsid w:val="00E2357E"/>
    <w:rsid w:val="00E24357"/>
    <w:rsid w:val="00E247D1"/>
    <w:rsid w:val="00E24C34"/>
    <w:rsid w:val="00E25233"/>
    <w:rsid w:val="00E25483"/>
    <w:rsid w:val="00E26626"/>
    <w:rsid w:val="00E27EA3"/>
    <w:rsid w:val="00E30C59"/>
    <w:rsid w:val="00E331C9"/>
    <w:rsid w:val="00E33572"/>
    <w:rsid w:val="00E34E21"/>
    <w:rsid w:val="00E35E45"/>
    <w:rsid w:val="00E35FDF"/>
    <w:rsid w:val="00E36D32"/>
    <w:rsid w:val="00E3726F"/>
    <w:rsid w:val="00E377D1"/>
    <w:rsid w:val="00E407DB"/>
    <w:rsid w:val="00E4080D"/>
    <w:rsid w:val="00E41216"/>
    <w:rsid w:val="00E4180B"/>
    <w:rsid w:val="00E4189A"/>
    <w:rsid w:val="00E41CE8"/>
    <w:rsid w:val="00E425FA"/>
    <w:rsid w:val="00E43BFD"/>
    <w:rsid w:val="00E457A0"/>
    <w:rsid w:val="00E47268"/>
    <w:rsid w:val="00E4769F"/>
    <w:rsid w:val="00E50196"/>
    <w:rsid w:val="00E503AA"/>
    <w:rsid w:val="00E512BC"/>
    <w:rsid w:val="00E514EF"/>
    <w:rsid w:val="00E521A0"/>
    <w:rsid w:val="00E5319B"/>
    <w:rsid w:val="00E54F32"/>
    <w:rsid w:val="00E55F42"/>
    <w:rsid w:val="00E565C0"/>
    <w:rsid w:val="00E57842"/>
    <w:rsid w:val="00E600A6"/>
    <w:rsid w:val="00E605F6"/>
    <w:rsid w:val="00E618B3"/>
    <w:rsid w:val="00E624D6"/>
    <w:rsid w:val="00E62F2E"/>
    <w:rsid w:val="00E66E3A"/>
    <w:rsid w:val="00E71BF5"/>
    <w:rsid w:val="00E74356"/>
    <w:rsid w:val="00E7505D"/>
    <w:rsid w:val="00E7584E"/>
    <w:rsid w:val="00E76AAC"/>
    <w:rsid w:val="00E80CEA"/>
    <w:rsid w:val="00E81072"/>
    <w:rsid w:val="00E8124E"/>
    <w:rsid w:val="00E8163D"/>
    <w:rsid w:val="00E81707"/>
    <w:rsid w:val="00E821CF"/>
    <w:rsid w:val="00E8437E"/>
    <w:rsid w:val="00E852FD"/>
    <w:rsid w:val="00E86096"/>
    <w:rsid w:val="00E86329"/>
    <w:rsid w:val="00E867CF"/>
    <w:rsid w:val="00E86D33"/>
    <w:rsid w:val="00E86D7C"/>
    <w:rsid w:val="00E875BE"/>
    <w:rsid w:val="00E9116F"/>
    <w:rsid w:val="00E92CDE"/>
    <w:rsid w:val="00E93576"/>
    <w:rsid w:val="00E938CA"/>
    <w:rsid w:val="00E93D75"/>
    <w:rsid w:val="00E94A60"/>
    <w:rsid w:val="00E95873"/>
    <w:rsid w:val="00E959AC"/>
    <w:rsid w:val="00E96465"/>
    <w:rsid w:val="00E96B89"/>
    <w:rsid w:val="00EA05EF"/>
    <w:rsid w:val="00EA16F0"/>
    <w:rsid w:val="00EA1960"/>
    <w:rsid w:val="00EA2464"/>
    <w:rsid w:val="00EA25CB"/>
    <w:rsid w:val="00EA36D0"/>
    <w:rsid w:val="00EA44D6"/>
    <w:rsid w:val="00EA49B3"/>
    <w:rsid w:val="00EA4BB8"/>
    <w:rsid w:val="00EA7364"/>
    <w:rsid w:val="00EA7EE5"/>
    <w:rsid w:val="00EB4707"/>
    <w:rsid w:val="00EB6189"/>
    <w:rsid w:val="00EB6986"/>
    <w:rsid w:val="00EB73A4"/>
    <w:rsid w:val="00EC0580"/>
    <w:rsid w:val="00EC07BC"/>
    <w:rsid w:val="00EC1165"/>
    <w:rsid w:val="00EC12C4"/>
    <w:rsid w:val="00EC19C7"/>
    <w:rsid w:val="00EC2710"/>
    <w:rsid w:val="00EC516A"/>
    <w:rsid w:val="00EC7FEB"/>
    <w:rsid w:val="00ED26AB"/>
    <w:rsid w:val="00ED283F"/>
    <w:rsid w:val="00ED2B59"/>
    <w:rsid w:val="00ED5043"/>
    <w:rsid w:val="00ED6AE5"/>
    <w:rsid w:val="00ED7365"/>
    <w:rsid w:val="00ED7674"/>
    <w:rsid w:val="00EE17A9"/>
    <w:rsid w:val="00EE17AD"/>
    <w:rsid w:val="00EE1BA9"/>
    <w:rsid w:val="00EE38E0"/>
    <w:rsid w:val="00EE411E"/>
    <w:rsid w:val="00EE589F"/>
    <w:rsid w:val="00EE6AD0"/>
    <w:rsid w:val="00EF1837"/>
    <w:rsid w:val="00EF3357"/>
    <w:rsid w:val="00EF5871"/>
    <w:rsid w:val="00EF7AD4"/>
    <w:rsid w:val="00EF7F44"/>
    <w:rsid w:val="00F00A79"/>
    <w:rsid w:val="00F021C3"/>
    <w:rsid w:val="00F021DA"/>
    <w:rsid w:val="00F025FE"/>
    <w:rsid w:val="00F03E7D"/>
    <w:rsid w:val="00F05D19"/>
    <w:rsid w:val="00F060CF"/>
    <w:rsid w:val="00F07112"/>
    <w:rsid w:val="00F13311"/>
    <w:rsid w:val="00F13AAC"/>
    <w:rsid w:val="00F14633"/>
    <w:rsid w:val="00F14FDF"/>
    <w:rsid w:val="00F15404"/>
    <w:rsid w:val="00F15BB8"/>
    <w:rsid w:val="00F2073B"/>
    <w:rsid w:val="00F22883"/>
    <w:rsid w:val="00F240B9"/>
    <w:rsid w:val="00F24CE1"/>
    <w:rsid w:val="00F26091"/>
    <w:rsid w:val="00F2714D"/>
    <w:rsid w:val="00F316BC"/>
    <w:rsid w:val="00F32278"/>
    <w:rsid w:val="00F3297E"/>
    <w:rsid w:val="00F32BBC"/>
    <w:rsid w:val="00F34B0C"/>
    <w:rsid w:val="00F34F3E"/>
    <w:rsid w:val="00F37996"/>
    <w:rsid w:val="00F414E7"/>
    <w:rsid w:val="00F42BA4"/>
    <w:rsid w:val="00F4352E"/>
    <w:rsid w:val="00F44339"/>
    <w:rsid w:val="00F452D0"/>
    <w:rsid w:val="00F4683E"/>
    <w:rsid w:val="00F468D1"/>
    <w:rsid w:val="00F46D53"/>
    <w:rsid w:val="00F46FD8"/>
    <w:rsid w:val="00F47002"/>
    <w:rsid w:val="00F47273"/>
    <w:rsid w:val="00F54727"/>
    <w:rsid w:val="00F579E4"/>
    <w:rsid w:val="00F60B55"/>
    <w:rsid w:val="00F60BB1"/>
    <w:rsid w:val="00F646C1"/>
    <w:rsid w:val="00F655CB"/>
    <w:rsid w:val="00F66699"/>
    <w:rsid w:val="00F67A00"/>
    <w:rsid w:val="00F67E61"/>
    <w:rsid w:val="00F7031B"/>
    <w:rsid w:val="00F70459"/>
    <w:rsid w:val="00F7379B"/>
    <w:rsid w:val="00F7395C"/>
    <w:rsid w:val="00F73FE7"/>
    <w:rsid w:val="00F760A8"/>
    <w:rsid w:val="00F779EC"/>
    <w:rsid w:val="00F80AB5"/>
    <w:rsid w:val="00F81701"/>
    <w:rsid w:val="00F83A8B"/>
    <w:rsid w:val="00F8445B"/>
    <w:rsid w:val="00F84A5D"/>
    <w:rsid w:val="00F84DCF"/>
    <w:rsid w:val="00F8625E"/>
    <w:rsid w:val="00F86A97"/>
    <w:rsid w:val="00F87626"/>
    <w:rsid w:val="00F914AC"/>
    <w:rsid w:val="00F91AD4"/>
    <w:rsid w:val="00F928B9"/>
    <w:rsid w:val="00F9417A"/>
    <w:rsid w:val="00F9418C"/>
    <w:rsid w:val="00F94B5D"/>
    <w:rsid w:val="00F96D76"/>
    <w:rsid w:val="00F979DA"/>
    <w:rsid w:val="00FA081F"/>
    <w:rsid w:val="00FA0BD3"/>
    <w:rsid w:val="00FA192D"/>
    <w:rsid w:val="00FA1B75"/>
    <w:rsid w:val="00FA1D8A"/>
    <w:rsid w:val="00FA34EC"/>
    <w:rsid w:val="00FA465C"/>
    <w:rsid w:val="00FA4DAF"/>
    <w:rsid w:val="00FA526D"/>
    <w:rsid w:val="00FB023C"/>
    <w:rsid w:val="00FB203A"/>
    <w:rsid w:val="00FB28E9"/>
    <w:rsid w:val="00FB2CB4"/>
    <w:rsid w:val="00FB4C5E"/>
    <w:rsid w:val="00FB710B"/>
    <w:rsid w:val="00FB78A6"/>
    <w:rsid w:val="00FC01FF"/>
    <w:rsid w:val="00FC16FA"/>
    <w:rsid w:val="00FC1859"/>
    <w:rsid w:val="00FC1B9F"/>
    <w:rsid w:val="00FC34AF"/>
    <w:rsid w:val="00FC3F36"/>
    <w:rsid w:val="00FC436A"/>
    <w:rsid w:val="00FC5025"/>
    <w:rsid w:val="00FC62BE"/>
    <w:rsid w:val="00FC6EE2"/>
    <w:rsid w:val="00FC7AA1"/>
    <w:rsid w:val="00FD0521"/>
    <w:rsid w:val="00FD05BD"/>
    <w:rsid w:val="00FD0789"/>
    <w:rsid w:val="00FD0AFE"/>
    <w:rsid w:val="00FD184D"/>
    <w:rsid w:val="00FD1BC9"/>
    <w:rsid w:val="00FD313F"/>
    <w:rsid w:val="00FD57AD"/>
    <w:rsid w:val="00FD6042"/>
    <w:rsid w:val="00FD70DA"/>
    <w:rsid w:val="00FD742E"/>
    <w:rsid w:val="00FD753D"/>
    <w:rsid w:val="00FD79D0"/>
    <w:rsid w:val="00FE0180"/>
    <w:rsid w:val="00FE0C97"/>
    <w:rsid w:val="00FE2C95"/>
    <w:rsid w:val="00FE4A6D"/>
    <w:rsid w:val="00FE628D"/>
    <w:rsid w:val="00FE665A"/>
    <w:rsid w:val="00FE6A77"/>
    <w:rsid w:val="00FE7496"/>
    <w:rsid w:val="00FF0046"/>
    <w:rsid w:val="00FF045C"/>
    <w:rsid w:val="00FF3486"/>
    <w:rsid w:val="00FF398F"/>
    <w:rsid w:val="00FF4A69"/>
    <w:rsid w:val="00FF61CE"/>
    <w:rsid w:val="00FF6689"/>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rive.google.com/file/d/1HRGgWEwGywpSiMwgHv4zcUennk3pNOG-/view?pli=1" TargetMode="External"/><Relationship Id="rId26" Type="http://schemas.openxmlformats.org/officeDocument/2006/relationships/hyperlink" Target="https://cornwalleducationpartnership.co.uk/" TargetMode="External"/><Relationship Id="rId39" Type="http://schemas.openxmlformats.org/officeDocument/2006/relationships/hyperlink" Target="https://www.southcentraltsh.com/service/continuing-professional-development/" TargetMode="External"/><Relationship Id="rId21" Type="http://schemas.openxmlformats.org/officeDocument/2006/relationships/hyperlink" Target="https://schoolsweek.co.uk/ofsted-to-check-schools-phone-policies-and-tougher-guidance-coming-dfe/" TargetMode="External"/><Relationship Id="rId34" Type="http://schemas.openxmlformats.org/officeDocument/2006/relationships/hyperlink" Target="https://us06web.zoom.us/rec/play/_qSSumxExJhWmqSFW7QEEgg6f2rxQczrwfTZyXIQ64jYixHbcQx7_KZi2pRknOcWrxtistJbEODlzSa-.-ALioCKiw9dY1Z3J?canPlayFromShare=true&amp;from=recording_mg&amp;continueMode=true&amp;componentName=rec-play&amp;originRequestUrl=https%3A%2F%2Fus06web.zoom.us%2Frec%2Fshare%2FpG8UFdlpjYWyyox8DVFzV0iRxsBr8PlC_Z2wIHLMZcuucr38Q5-OTefcM6o-tAfH.53EyvCvGiO3KeraS" TargetMode="External"/><Relationship Id="rId42" Type="http://schemas.openxmlformats.org/officeDocument/2006/relationships/image" Target="media/image13.jpeg"/><Relationship Id="rId47" Type="http://schemas.openxmlformats.org/officeDocument/2006/relationships/hyperlink" Target="https://www.papyrus-uk.org/" TargetMode="External"/><Relationship Id="rId50" Type="http://schemas.openxmlformats.org/officeDocument/2006/relationships/hyperlink" Target="https://cla.co.uk/cla-products/nla-schools-licence/" TargetMode="External"/><Relationship Id="rId55" Type="http://schemas.openxmlformats.org/officeDocument/2006/relationships/hyperlink" Target="https://www.jacksonfoundationgallery.com/education/"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tockify.com/caphevents/detail/739/1773822600000" TargetMode="External"/><Relationship Id="rId11" Type="http://schemas.openxmlformats.org/officeDocument/2006/relationships/image" Target="media/image5.png"/><Relationship Id="rId24" Type="http://schemas.openxmlformats.org/officeDocument/2006/relationships/hyperlink" Target="https://tockify.com/caphevents/detail/851/1773662400000" TargetMode="External"/><Relationship Id="rId32" Type="http://schemas.openxmlformats.org/officeDocument/2006/relationships/hyperlink" Target="https://www.onecornwall.co.uk/page/?title=Free+CPD&amp;pid=294" TargetMode="External"/><Relationship Id="rId37" Type="http://schemas.openxmlformats.org/officeDocument/2006/relationships/hyperlink" Target="https://us06web.zoom.us/rec/play/q-Gm00fe6or_0aIsOmy8dZcDYkU-muqim2-imn-sqY53VFVEcpfg2PBopDuK7av-DmN-57SV3BsvPHH9.SdvtP0up1n_RaJi4?canPlayFromShare=true&amp;from=share_recording_detail&amp;startTime=1721989110000&amp;componentName=rec-play&amp;originRequestUrl=https%3A%2F%2Fus06web.zoom.us%2Frec%2Fshare%2FtyJoAvHoCaav0JAJabQKITAhspB_kGyEvD6G8Z1bpDwOkIfrnRHBkfTcWSRkae4I.iBu3UFIPmQu9FG6M%3FstartTime%3D1721989110000" TargetMode="External"/><Relationship Id="rId40" Type="http://schemas.openxmlformats.org/officeDocument/2006/relationships/image" Target="media/image12.png"/><Relationship Id="rId45" Type="http://schemas.openxmlformats.org/officeDocument/2006/relationships/image" Target="media/image15.png"/><Relationship Id="rId53" Type="http://schemas.openxmlformats.org/officeDocument/2006/relationships/image" Target="media/image18.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brownejacobson.com/about/news-media/parental-complaints-guidance-for-schools-legal-commen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arentcarerscornwall.org.uk/pins-project/" TargetMode="External"/><Relationship Id="rId22" Type="http://schemas.openxmlformats.org/officeDocument/2006/relationships/hyperlink" Target="https://schoolsweek.co.uk/the-school-that-confiscates-phones-for-six-weeks/" TargetMode="External"/><Relationship Id="rId27" Type="http://schemas.openxmlformats.org/officeDocument/2006/relationships/hyperlink" Target="https://tockify.com/caphevents/detail/842/1769506200000" TargetMode="External"/><Relationship Id="rId30" Type="http://schemas.openxmlformats.org/officeDocument/2006/relationships/hyperlink" Target="https://tockify.com/caphevents/detail/690/1781091000000/4?search=SEND" TargetMode="External"/><Relationship Id="rId35" Type="http://schemas.openxmlformats.org/officeDocument/2006/relationships/hyperlink" Target="https://us06web.zoom.us/rec/play/jc5S22FCHQCygoPYIRt1Udt0ui97s64kFKhpbWCsxrzOMCJWtB_XwPc9Wn29JH963lFqinhL7k-px5kD.I6H9HetMIwJXRlKT?accessLevel=meeting&amp;canPlayFromShare=true&amp;from=share_recording_detail&amp;continueMode=true&amp;iet=Ot3uAlh7z0yOdYaCg2Uvhd288OIRhV56GRg_7jb5MX8.AG.8ZijTX9D-WMa2tRlUA7B5atnNISPY3B2YRnl6_OtIz1LSxTLrOl9rENiWz8Io0CsGV4btkoW34_M6z7LOX3rUSzEHi6s-YiyVLRShDyhNNzKezOivU6o0ZVPWnD-umXNC92sJwAHTqAIMWiVgf4._z1TxZPXKpFGOR0mI5qKnw.b74u7bB5JSvTe37u&amp;componentName=rec-play&amp;originRequestUrl=https%3A%2F%2Fus06web.zoom.us%2Frec%2Fshare%2Fv8EqQ-pC0yEeJnrEsvK9jgZBXKq6x9_pIlORB2oVyrmbii-osP1J0PWQGOdAvq3S.fycvLuZ1mgCGBiGy%3Fiet%3DOt3uAlh7z0yOdYaCg2Uvhd288OIRhV56GRg_7jb5MX8.AG.8ZijTX9D-WMa2tRlUA7B5atnNISPY3B2YRnl6_OtIz1LSxTLrOl9rENiWz8Io0CsGV4btkoW34_M6z7LOX3rUSzEHi6s-YiyVLRShDyhNNzKezOivU6o0ZVPWnD-umXNC92sJwAHTqAIMWiVgf4._z1TxZPXKpFGOR0mI5qKnw.b74u7bB5JSvTe37u" TargetMode="External"/><Relationship Id="rId43" Type="http://schemas.openxmlformats.org/officeDocument/2006/relationships/image" Target="media/image14.png"/><Relationship Id="rId48" Type="http://schemas.openxmlformats.org/officeDocument/2006/relationships/image" Target="media/image16.png"/><Relationship Id="rId56" Type="http://schemas.openxmlformats.org/officeDocument/2006/relationships/hyperlink" Target="mailto:education@jacksonfoundationgallery.com" TargetMode="External"/><Relationship Id="rId8" Type="http://schemas.openxmlformats.org/officeDocument/2006/relationships/image" Target="media/image2.png"/><Relationship Id="rId51" Type="http://schemas.openxmlformats.org/officeDocument/2006/relationships/image" Target="media/image17.png"/><Relationship Id="rId3" Type="http://schemas.openxmlformats.org/officeDocument/2006/relationships/settings" Target="settings.xml"/><Relationship Id="rId12" Type="http://schemas.openxmlformats.org/officeDocument/2006/relationships/hyperlink" Target="https://safercornwall.co.uk/hate-crime/" TargetMode="External"/><Relationship Id="rId17" Type="http://schemas.openxmlformats.org/officeDocument/2006/relationships/hyperlink" Target="https://drive.google.com/file/d/10kMQcWh72w2aZbJ_kNzIejDjAXMOFpsR/view" TargetMode="External"/><Relationship Id="rId25" Type="http://schemas.openxmlformats.org/officeDocument/2006/relationships/image" Target="media/image10.png"/><Relationship Id="rId33" Type="http://schemas.openxmlformats.org/officeDocument/2006/relationships/hyperlink" Target="https://us06web.zoom.us/rec/play/sL2TD7BjXogBtLvBtquw-QDHVtCRiAjSVC_2ZA4tOS1oO9YDMebvZ7BbsBdtDLNjKyZvF6G6Qt063I95.KJQ5wg6HugpqbviF?canPlayFromShare=true&amp;from=share_recording_detail&amp;continueMode=true&amp;componentName=rec-play&amp;originRequestUrl=https%3A%2F%2Fus06web.zoom.us%2Frec%2Fshare%2FgCF_E4cLIUiWf3bxSpuH_c7G0IweTvd5AszZ5efyVoLWbEHJn_a4oWCcj-YXI9E.Yrk8WjXFb7cgtNoW" TargetMode="External"/><Relationship Id="rId38" Type="http://schemas.openxmlformats.org/officeDocument/2006/relationships/hyperlink" Target="https://www.sigmateachingschool.org.uk/cpd-leadership/" TargetMode="External"/><Relationship Id="rId46" Type="http://schemas.openxmlformats.org/officeDocument/2006/relationships/hyperlink" Target="https://vimeo.com/1141071750?fl=sm&amp;fe=ec" TargetMode="External"/><Relationship Id="rId59" Type="http://schemas.openxmlformats.org/officeDocument/2006/relationships/theme" Target="theme/theme1.xml"/><Relationship Id="rId20" Type="http://schemas.openxmlformats.org/officeDocument/2006/relationships/hyperlink" Target="https://schoolsweek.co.uk/new-complaints-guidance-urges-parents-to-be-respectful-and-use-ai-with-caution/" TargetMode="External"/><Relationship Id="rId41" Type="http://schemas.openxmlformats.org/officeDocument/2006/relationships/hyperlink" Target="https://www.smartsurvey.co.uk/t/Y7RMO1/" TargetMode="External"/><Relationship Id="rId54" Type="http://schemas.openxmlformats.org/officeDocument/2006/relationships/hyperlink" Target="https://www.jacksonfoundationgallery.com/education/?mc_cid=d2d47081ae&amp;mc_eid=UNIQI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9.png"/><Relationship Id="rId28" Type="http://schemas.openxmlformats.org/officeDocument/2006/relationships/hyperlink" Target="https://tockify.com/caphevents/detail/739/1773822600000" TargetMode="External"/><Relationship Id="rId36" Type="http://schemas.openxmlformats.org/officeDocument/2006/relationships/hyperlink" Target="https://www.sigmateachingschool.org.uk/online-training/" TargetMode="External"/><Relationship Id="rId49" Type="http://schemas.openxmlformats.org/officeDocument/2006/relationships/hyperlink" Target="https://cla.co.uk/licence-documents/school-licence-documents/" TargetMode="External"/><Relationship Id="rId57" Type="http://schemas.openxmlformats.org/officeDocument/2006/relationships/image" Target="media/image19.png"/><Relationship Id="rId10" Type="http://schemas.openxmlformats.org/officeDocument/2006/relationships/image" Target="media/image4.png"/><Relationship Id="rId31" Type="http://schemas.openxmlformats.org/officeDocument/2006/relationships/image" Target="media/image11.png"/><Relationship Id="rId44" Type="http://schemas.openxmlformats.org/officeDocument/2006/relationships/hyperlink" Target="https://www.providers.cornwall.gov.uk/Page/34198" TargetMode="External"/><Relationship Id="rId52" Type="http://schemas.openxmlformats.org/officeDocument/2006/relationships/hyperlink" Target="https://www.jacksonfoundationgalle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1363</TotalTime>
  <Pages>9</Pages>
  <Words>2809</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160</cp:revision>
  <dcterms:created xsi:type="dcterms:W3CDTF">2026-01-22T09:31:00Z</dcterms:created>
  <dcterms:modified xsi:type="dcterms:W3CDTF">2026-01-23T08:15:00Z</dcterms:modified>
</cp:coreProperties>
</file>